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564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425"/>
        <w:gridCol w:w="637"/>
        <w:gridCol w:w="1451"/>
        <w:gridCol w:w="2590"/>
        <w:gridCol w:w="1934"/>
      </w:tblGrid>
      <w:tr w:rsidR="00366273" w:rsidRPr="00124011" w14:paraId="1855AA0B" w14:textId="77777777" w:rsidTr="00AF342F">
        <w:trPr>
          <w:trHeight w:val="2117"/>
        </w:trPr>
        <w:tc>
          <w:tcPr>
            <w:tcW w:w="1980" w:type="dxa"/>
          </w:tcPr>
          <w:p w14:paraId="70C58017" w14:textId="77777777" w:rsidR="00366273" w:rsidRDefault="00366273" w:rsidP="00AF342F">
            <w:pPr>
              <w:tabs>
                <w:tab w:val="right" w:pos="8931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055C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055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0055CE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0055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bookmarkStart w:id="0" w:name="_Hlk170852541"/>
          </w:p>
          <w:p w14:paraId="63CFDA81" w14:textId="77777777" w:rsidR="00366273" w:rsidRPr="00124011" w:rsidRDefault="00366273" w:rsidP="00AF342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24011">
              <w:rPr>
                <w:noProof/>
              </w:rPr>
              <w:drawing>
                <wp:anchor distT="0" distB="0" distL="114300" distR="114300" simplePos="0" relativeHeight="251654656" behindDoc="0" locked="0" layoutInCell="1" allowOverlap="1" wp14:anchorId="39E9A7AA" wp14:editId="7AB79233">
                  <wp:simplePos x="0" y="0"/>
                  <wp:positionH relativeFrom="column">
                    <wp:posOffset>468965</wp:posOffset>
                  </wp:positionH>
                  <wp:positionV relativeFrom="paragraph">
                    <wp:posOffset>154305</wp:posOffset>
                  </wp:positionV>
                  <wp:extent cx="923925" cy="923925"/>
                  <wp:effectExtent l="0" t="0" r="9525" b="9525"/>
                  <wp:wrapNone/>
                  <wp:docPr id="1806731198" name="Gambar 3" descr="APSSAI ACCOUNTING RE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PSSAI ACCOUNTING REVI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7FE7349" w14:textId="77777777" w:rsidR="00366273" w:rsidRPr="00124011" w:rsidRDefault="00366273" w:rsidP="00AF342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37998AFE" w14:textId="77777777" w:rsidR="00366273" w:rsidRPr="00124011" w:rsidRDefault="00366273" w:rsidP="00AF342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875F317" w14:textId="77777777" w:rsidR="00366273" w:rsidRPr="00124011" w:rsidRDefault="00366273" w:rsidP="00AF342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7FFB7166" w14:textId="77777777" w:rsidR="00366273" w:rsidRPr="00124011" w:rsidRDefault="00366273" w:rsidP="00AF342F">
            <w:pPr>
              <w:tabs>
                <w:tab w:val="right" w:pos="8931"/>
              </w:tabs>
              <w:spacing w:after="0"/>
              <w:ind w:left="1836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</w:tcPr>
          <w:p w14:paraId="6C3A5129" w14:textId="77777777" w:rsidR="00366273" w:rsidRPr="00124011" w:rsidRDefault="00366273" w:rsidP="00AF342F">
            <w:pPr>
              <w:tabs>
                <w:tab w:val="right" w:pos="8931"/>
              </w:tabs>
              <w:spacing w:after="0"/>
              <w:ind w:left="1836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51" w:type="dxa"/>
          </w:tcPr>
          <w:p w14:paraId="14487C85" w14:textId="77777777" w:rsidR="00366273" w:rsidRPr="00124011" w:rsidRDefault="00366273" w:rsidP="00AF342F">
            <w:pPr>
              <w:tabs>
                <w:tab w:val="right" w:pos="8931"/>
              </w:tabs>
              <w:spacing w:after="0"/>
              <w:ind w:left="1836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90" w:type="dxa"/>
          </w:tcPr>
          <w:p w14:paraId="3BDDC013" w14:textId="26EAAD36" w:rsidR="00366273" w:rsidRPr="00124011" w:rsidRDefault="00366273" w:rsidP="00AF342F">
            <w:pPr>
              <w:tabs>
                <w:tab w:val="right" w:pos="8931"/>
              </w:tabs>
              <w:spacing w:after="0"/>
              <w:ind w:left="1836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451E76DD" w14:textId="1B9D699D" w:rsidR="00366273" w:rsidRPr="00124011" w:rsidRDefault="00366273" w:rsidP="00AF342F">
            <w:pPr>
              <w:tabs>
                <w:tab w:val="right" w:pos="8931"/>
              </w:tabs>
              <w:spacing w:after="0"/>
              <w:ind w:left="1836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401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</w:t>
            </w:r>
          </w:p>
        </w:tc>
        <w:tc>
          <w:tcPr>
            <w:tcW w:w="1934" w:type="dxa"/>
          </w:tcPr>
          <w:p w14:paraId="3CC2CD95" w14:textId="1403BF85" w:rsidR="00366273" w:rsidRPr="00124011" w:rsidRDefault="00C66C00" w:rsidP="00AF342F">
            <w:pPr>
              <w:tabs>
                <w:tab w:val="right" w:pos="8931"/>
              </w:tabs>
              <w:spacing w:after="0"/>
              <w:ind w:left="1836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4234E85" wp14:editId="3BFC1AD6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358775</wp:posOffset>
                  </wp:positionV>
                  <wp:extent cx="1044581" cy="982980"/>
                  <wp:effectExtent l="0" t="0" r="3175" b="7620"/>
                  <wp:wrapNone/>
                  <wp:docPr id="188895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8953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4581" cy="982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inline distT="0" distB="0" distL="0" distR="0" wp14:anchorId="77E09608" wp14:editId="7DE8B646">
                  <wp:extent cx="1090930" cy="1026795"/>
                  <wp:effectExtent l="0" t="0" r="0" b="1905"/>
                  <wp:docPr id="14393621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9362159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930" cy="1026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692477" w14:textId="4324FB57" w:rsidR="00366273" w:rsidRPr="00124011" w:rsidRDefault="00366273" w:rsidP="00366273">
      <w:pPr>
        <w:tabs>
          <w:tab w:val="right" w:pos="8931"/>
        </w:tabs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124011">
        <w:rPr>
          <w:rFonts w:ascii="Times New Roman" w:hAnsi="Times New Roman"/>
          <w:b/>
          <w:sz w:val="24"/>
          <w:szCs w:val="24"/>
          <w:lang w:val="en-US"/>
        </w:rPr>
        <w:t xml:space="preserve">IMPLEMENTATION AGREEMENT </w:t>
      </w:r>
    </w:p>
    <w:p w14:paraId="41A8B31C" w14:textId="03CD22EB" w:rsidR="00366273" w:rsidRPr="00124011" w:rsidRDefault="00366273" w:rsidP="00366273">
      <w:pPr>
        <w:tabs>
          <w:tab w:val="right" w:pos="8931"/>
        </w:tabs>
        <w:spacing w:after="0"/>
        <w:jc w:val="center"/>
        <w:rPr>
          <w:rFonts w:ascii="Times New Roman" w:hAnsi="Times New Roman"/>
          <w:b/>
          <w:sz w:val="16"/>
          <w:szCs w:val="16"/>
          <w:lang w:val="en-US"/>
        </w:rPr>
      </w:pPr>
    </w:p>
    <w:p w14:paraId="7FEC16C1" w14:textId="0DFAA764" w:rsidR="00366273" w:rsidRPr="00124011" w:rsidRDefault="00366273" w:rsidP="00366273">
      <w:pPr>
        <w:tabs>
          <w:tab w:val="right" w:pos="8931"/>
        </w:tabs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124011">
        <w:rPr>
          <w:rFonts w:ascii="Times New Roman" w:hAnsi="Times New Roman"/>
          <w:b/>
          <w:sz w:val="24"/>
          <w:szCs w:val="24"/>
          <w:lang w:val="en-US"/>
        </w:rPr>
        <w:t>ANTARA</w:t>
      </w:r>
    </w:p>
    <w:p w14:paraId="1F31E54C" w14:textId="6FF81E58" w:rsidR="00366273" w:rsidRPr="00124011" w:rsidRDefault="00366273" w:rsidP="00366273">
      <w:pPr>
        <w:tabs>
          <w:tab w:val="right" w:pos="8931"/>
        </w:tabs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bookmarkStart w:id="1" w:name="_Hlk171050320"/>
      <w:r w:rsidRPr="00124011">
        <w:rPr>
          <w:rFonts w:ascii="Times New Roman" w:hAnsi="Times New Roman"/>
          <w:b/>
          <w:sz w:val="24"/>
          <w:szCs w:val="24"/>
          <w:lang w:val="en-US"/>
        </w:rPr>
        <w:t>ASOSIASI PROGRAM STUDI S2 AKUNTANSI INDONESIA</w:t>
      </w:r>
    </w:p>
    <w:bookmarkEnd w:id="1"/>
    <w:p w14:paraId="58365FC3" w14:textId="3B4E1EC1" w:rsidR="00366273" w:rsidRPr="0039757B" w:rsidRDefault="00366273" w:rsidP="00366273">
      <w:pPr>
        <w:tabs>
          <w:tab w:val="right" w:pos="8931"/>
        </w:tabs>
        <w:spacing w:after="0"/>
        <w:jc w:val="center"/>
        <w:rPr>
          <w:rFonts w:ascii="Times New Roman" w:hAnsi="Times New Roman"/>
          <w:b/>
          <w:sz w:val="24"/>
          <w:szCs w:val="24"/>
          <w:lang w:val="nb-NO"/>
        </w:rPr>
      </w:pPr>
      <w:r w:rsidRPr="0039757B">
        <w:rPr>
          <w:rFonts w:ascii="Times New Roman" w:hAnsi="Times New Roman"/>
          <w:b/>
          <w:sz w:val="24"/>
          <w:szCs w:val="24"/>
          <w:lang w:val="nb-NO"/>
        </w:rPr>
        <w:t xml:space="preserve">DENGAN </w:t>
      </w:r>
    </w:p>
    <w:p w14:paraId="39049CCC" w14:textId="199F055D" w:rsidR="00366273" w:rsidRPr="00087740" w:rsidRDefault="00366273" w:rsidP="00366273">
      <w:pPr>
        <w:tabs>
          <w:tab w:val="right" w:pos="893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nb-NO"/>
        </w:rPr>
      </w:pPr>
      <w:r w:rsidRPr="00087740">
        <w:rPr>
          <w:rFonts w:ascii="Times New Roman" w:eastAsia="Times New Roman" w:hAnsi="Times New Roman"/>
          <w:b/>
          <w:sz w:val="24"/>
          <w:szCs w:val="24"/>
          <w:lang w:val="nb-NO"/>
        </w:rPr>
        <w:t>PROGRAM STUDI MAGISTER AKUNTANSI (S2)</w:t>
      </w:r>
    </w:p>
    <w:p w14:paraId="0100199A" w14:textId="5830C220" w:rsidR="00366273" w:rsidRPr="00087740" w:rsidRDefault="00087740" w:rsidP="00366273">
      <w:pPr>
        <w:tabs>
          <w:tab w:val="right" w:pos="893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nb-NO"/>
        </w:rPr>
      </w:pPr>
      <w:r w:rsidRPr="00087740">
        <w:rPr>
          <w:rFonts w:ascii="Times New Roman" w:hAnsi="Times New Roman"/>
          <w:b/>
          <w:sz w:val="24"/>
          <w:szCs w:val="24"/>
          <w:lang w:val="nb-NO"/>
        </w:rPr>
        <w:t>PROGRA</w:t>
      </w:r>
      <w:r>
        <w:rPr>
          <w:rFonts w:ascii="Times New Roman" w:hAnsi="Times New Roman"/>
          <w:b/>
          <w:sz w:val="24"/>
          <w:szCs w:val="24"/>
          <w:lang w:val="nb-NO"/>
        </w:rPr>
        <w:t>M PASCASARJANA</w:t>
      </w:r>
    </w:p>
    <w:p w14:paraId="7BE2D41A" w14:textId="0128A3C6" w:rsidR="00366273" w:rsidRPr="00087740" w:rsidRDefault="00366273" w:rsidP="00366273">
      <w:pPr>
        <w:tabs>
          <w:tab w:val="right" w:pos="893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nb-NO"/>
        </w:rPr>
      </w:pPr>
      <w:r w:rsidRPr="00087740">
        <w:rPr>
          <w:rFonts w:ascii="Times New Roman" w:hAnsi="Times New Roman"/>
          <w:b/>
          <w:sz w:val="24"/>
          <w:szCs w:val="24"/>
          <w:lang w:val="nb-NO"/>
        </w:rPr>
        <w:t xml:space="preserve">UNIVERSITAS </w:t>
      </w:r>
      <w:r w:rsidR="00087740">
        <w:rPr>
          <w:rFonts w:ascii="Times New Roman" w:hAnsi="Times New Roman"/>
          <w:b/>
          <w:sz w:val="24"/>
          <w:szCs w:val="24"/>
          <w:lang w:val="nb-NO"/>
        </w:rPr>
        <w:t>PENDIDIKAN GANESHA</w:t>
      </w:r>
    </w:p>
    <w:p w14:paraId="47EFDB43" w14:textId="77777777" w:rsidR="00366273" w:rsidRPr="00087740" w:rsidRDefault="00366273" w:rsidP="00366273">
      <w:pPr>
        <w:tabs>
          <w:tab w:val="right" w:pos="8931"/>
        </w:tabs>
        <w:spacing w:after="0"/>
        <w:ind w:firstLine="2268"/>
        <w:rPr>
          <w:rFonts w:ascii="Times New Roman" w:hAnsi="Times New Roman"/>
          <w:b/>
          <w:sz w:val="16"/>
          <w:szCs w:val="16"/>
          <w:lang w:val="nb-NO"/>
        </w:rPr>
      </w:pPr>
    </w:p>
    <w:p w14:paraId="57BB7B6B" w14:textId="078DD9CA" w:rsidR="00366273" w:rsidRPr="00087740" w:rsidRDefault="00366273" w:rsidP="00366273">
      <w:pPr>
        <w:tabs>
          <w:tab w:val="right" w:pos="8931"/>
        </w:tabs>
        <w:spacing w:after="0"/>
        <w:jc w:val="center"/>
        <w:rPr>
          <w:rFonts w:ascii="Times New Roman" w:hAnsi="Times New Roman"/>
          <w:b/>
          <w:color w:val="FF0000"/>
          <w:sz w:val="24"/>
          <w:szCs w:val="24"/>
          <w:lang w:val="nb-NO"/>
        </w:rPr>
      </w:pPr>
      <w:r w:rsidRPr="00124011">
        <w:rPr>
          <w:rFonts w:ascii="Times New Roman" w:hAnsi="Times New Roman"/>
          <w:b/>
          <w:sz w:val="24"/>
          <w:szCs w:val="24"/>
        </w:rPr>
        <w:t>NOMOR</w:t>
      </w:r>
      <w:r w:rsidRPr="00087740">
        <w:rPr>
          <w:rFonts w:ascii="Times New Roman" w:hAnsi="Times New Roman"/>
          <w:b/>
          <w:sz w:val="24"/>
          <w:szCs w:val="24"/>
          <w:lang w:val="nb-NO"/>
        </w:rPr>
        <w:t xml:space="preserve"> PIHAK KESATU</w:t>
      </w:r>
      <w:r w:rsidRPr="00124011">
        <w:rPr>
          <w:rFonts w:ascii="Times New Roman" w:hAnsi="Times New Roman"/>
          <w:b/>
          <w:sz w:val="24"/>
          <w:szCs w:val="24"/>
        </w:rPr>
        <w:t>:</w:t>
      </w:r>
      <w:r w:rsidRPr="00087740">
        <w:rPr>
          <w:rFonts w:ascii="Times New Roman" w:hAnsi="Times New Roman"/>
          <w:b/>
          <w:sz w:val="24"/>
          <w:szCs w:val="24"/>
          <w:lang w:val="nb-NO"/>
        </w:rPr>
        <w:t xml:space="preserve"> </w:t>
      </w:r>
      <w:bookmarkStart w:id="2" w:name="_Hlk171050106"/>
      <w:bookmarkStart w:id="3" w:name="_Hlk171003948"/>
      <w:r w:rsidR="004B2F66" w:rsidRPr="00087740">
        <w:rPr>
          <w:rFonts w:ascii="Times New Roman" w:hAnsi="Times New Roman"/>
          <w:b/>
          <w:sz w:val="24"/>
          <w:szCs w:val="24"/>
          <w:lang w:val="nb-NO"/>
        </w:rPr>
        <w:t>12/DL/APSSAI/VII/2024</w:t>
      </w:r>
      <w:bookmarkEnd w:id="2"/>
    </w:p>
    <w:bookmarkEnd w:id="3"/>
    <w:p w14:paraId="539E71F7" w14:textId="15C7CD79" w:rsidR="00366273" w:rsidRPr="00087740" w:rsidRDefault="00366273" w:rsidP="00366273">
      <w:pPr>
        <w:tabs>
          <w:tab w:val="left" w:pos="3740"/>
          <w:tab w:val="right" w:pos="8931"/>
        </w:tabs>
        <w:spacing w:after="0"/>
        <w:jc w:val="center"/>
        <w:rPr>
          <w:rFonts w:ascii="Times New Roman" w:hAnsi="Times New Roman"/>
          <w:b/>
          <w:sz w:val="24"/>
          <w:szCs w:val="24"/>
          <w:lang w:val="nb-NO"/>
        </w:rPr>
      </w:pPr>
      <w:r w:rsidRPr="00124011">
        <w:rPr>
          <w:rFonts w:ascii="Times New Roman" w:hAnsi="Times New Roman"/>
          <w:b/>
          <w:sz w:val="24"/>
          <w:szCs w:val="24"/>
        </w:rPr>
        <w:t>NOMOR</w:t>
      </w:r>
      <w:r w:rsidRPr="00087740">
        <w:rPr>
          <w:rFonts w:ascii="Times New Roman" w:hAnsi="Times New Roman"/>
          <w:b/>
          <w:sz w:val="24"/>
          <w:szCs w:val="24"/>
          <w:lang w:val="nb-NO"/>
        </w:rPr>
        <w:t xml:space="preserve"> PIHAK KEDUA:</w:t>
      </w:r>
      <w:r w:rsidRPr="00087740">
        <w:rPr>
          <w:rFonts w:ascii="Times New Roman" w:hAnsi="Times New Roman"/>
          <w:b/>
          <w:color w:val="FF0000"/>
          <w:sz w:val="24"/>
          <w:szCs w:val="24"/>
          <w:lang w:val="nb-NO"/>
        </w:rPr>
        <w:t xml:space="preserve"> </w:t>
      </w:r>
      <w:bookmarkStart w:id="4" w:name="_Hlk171003963"/>
      <w:r w:rsidRPr="00087740">
        <w:rPr>
          <w:rFonts w:ascii="Times New Roman" w:hAnsi="Times New Roman"/>
          <w:b/>
          <w:sz w:val="24"/>
          <w:szCs w:val="24"/>
          <w:lang w:val="nb-NO"/>
        </w:rPr>
        <w:t>2</w:t>
      </w:r>
      <w:r w:rsidR="00812646">
        <w:rPr>
          <w:rFonts w:ascii="Times New Roman" w:hAnsi="Times New Roman"/>
          <w:b/>
          <w:sz w:val="24"/>
          <w:szCs w:val="24"/>
          <w:lang w:val="nb-NO"/>
        </w:rPr>
        <w:t>575</w:t>
      </w:r>
      <w:r w:rsidRPr="00087740">
        <w:rPr>
          <w:rFonts w:ascii="Times New Roman" w:hAnsi="Times New Roman"/>
          <w:b/>
          <w:sz w:val="24"/>
          <w:szCs w:val="24"/>
          <w:lang w:val="nb-NO"/>
        </w:rPr>
        <w:t>/UN</w:t>
      </w:r>
      <w:r w:rsidR="00065FBA">
        <w:rPr>
          <w:rFonts w:ascii="Times New Roman" w:hAnsi="Times New Roman"/>
          <w:b/>
          <w:sz w:val="24"/>
          <w:szCs w:val="24"/>
          <w:lang w:val="nb-NO"/>
        </w:rPr>
        <w:t>4</w:t>
      </w:r>
      <w:r w:rsidRPr="00087740">
        <w:rPr>
          <w:rFonts w:ascii="Times New Roman" w:hAnsi="Times New Roman"/>
          <w:b/>
          <w:sz w:val="24"/>
          <w:szCs w:val="24"/>
          <w:lang w:val="nb-NO"/>
        </w:rPr>
        <w:t>8.</w:t>
      </w:r>
      <w:r w:rsidR="00065FBA">
        <w:rPr>
          <w:rFonts w:ascii="Times New Roman" w:hAnsi="Times New Roman"/>
          <w:b/>
          <w:sz w:val="24"/>
          <w:szCs w:val="24"/>
          <w:lang w:val="nb-NO"/>
        </w:rPr>
        <w:t>14.16/KS</w:t>
      </w:r>
      <w:r w:rsidRPr="00087740">
        <w:rPr>
          <w:rFonts w:ascii="Times New Roman" w:hAnsi="Times New Roman"/>
          <w:b/>
          <w:sz w:val="24"/>
          <w:szCs w:val="24"/>
          <w:lang w:val="nb-NO"/>
        </w:rPr>
        <w:t>/2024</w:t>
      </w:r>
      <w:bookmarkEnd w:id="4"/>
    </w:p>
    <w:p w14:paraId="539BF824" w14:textId="77777777" w:rsidR="00366273" w:rsidRPr="00087740" w:rsidRDefault="00366273" w:rsidP="00366273">
      <w:pPr>
        <w:tabs>
          <w:tab w:val="left" w:pos="3740"/>
          <w:tab w:val="right" w:pos="8931"/>
        </w:tabs>
        <w:spacing w:after="0"/>
        <w:jc w:val="center"/>
        <w:rPr>
          <w:rFonts w:ascii="Times New Roman" w:hAnsi="Times New Roman"/>
          <w:b/>
          <w:sz w:val="16"/>
          <w:szCs w:val="16"/>
          <w:lang w:val="nb-NO"/>
        </w:rPr>
      </w:pPr>
    </w:p>
    <w:p w14:paraId="0086E1CF" w14:textId="77777777" w:rsidR="00366273" w:rsidRPr="00087740" w:rsidRDefault="00366273" w:rsidP="00366273">
      <w:pPr>
        <w:tabs>
          <w:tab w:val="right" w:pos="8931"/>
        </w:tabs>
        <w:spacing w:after="0"/>
        <w:jc w:val="center"/>
        <w:rPr>
          <w:rFonts w:ascii="Times New Roman" w:hAnsi="Times New Roman"/>
          <w:b/>
          <w:sz w:val="24"/>
          <w:szCs w:val="24"/>
          <w:lang w:val="nb-NO"/>
        </w:rPr>
      </w:pPr>
      <w:r w:rsidRPr="00087740">
        <w:rPr>
          <w:rFonts w:ascii="Times New Roman" w:hAnsi="Times New Roman"/>
          <w:b/>
          <w:sz w:val="24"/>
          <w:szCs w:val="24"/>
          <w:lang w:val="nb-NO"/>
        </w:rPr>
        <w:t>TENTANG</w:t>
      </w:r>
    </w:p>
    <w:p w14:paraId="519163D7" w14:textId="77777777" w:rsidR="00366273" w:rsidRPr="00087740" w:rsidRDefault="00366273" w:rsidP="00366273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nb-NO"/>
        </w:rPr>
      </w:pPr>
      <w:bookmarkStart w:id="5" w:name="_Hlk170818078"/>
      <w:r w:rsidRPr="00087740">
        <w:rPr>
          <w:rFonts w:ascii="Times New Roman" w:hAnsi="Times New Roman"/>
          <w:b/>
          <w:bCs/>
          <w:sz w:val="24"/>
          <w:szCs w:val="24"/>
          <w:lang w:val="nb-NO"/>
        </w:rPr>
        <w:t>WORKSHOP KURIKULUM BERBASIS OBE, SEMINAR AKREDITASI INTERNASIONAL DAN PENGABDIAN MASYARAKAT INTERNASIONAL</w:t>
      </w:r>
    </w:p>
    <w:bookmarkEnd w:id="5"/>
    <w:p w14:paraId="51B01E4D" w14:textId="77777777" w:rsidR="00366273" w:rsidRPr="00087740" w:rsidRDefault="00366273" w:rsidP="00366273">
      <w:pPr>
        <w:spacing w:after="0"/>
        <w:jc w:val="center"/>
        <w:rPr>
          <w:rFonts w:ascii="Times New Roman" w:hAnsi="Times New Roman"/>
          <w:sz w:val="24"/>
          <w:szCs w:val="24"/>
          <w:lang w:val="nb-NO"/>
        </w:rPr>
      </w:pPr>
    </w:p>
    <w:p w14:paraId="6C874431" w14:textId="77777777" w:rsidR="00366273" w:rsidRPr="00087740" w:rsidRDefault="00366273" w:rsidP="00366273">
      <w:pPr>
        <w:spacing w:after="0"/>
        <w:jc w:val="center"/>
        <w:rPr>
          <w:rFonts w:ascii="Times New Roman" w:hAnsi="Times New Roman"/>
          <w:sz w:val="24"/>
          <w:szCs w:val="24"/>
          <w:lang w:val="nb-NO"/>
        </w:rPr>
      </w:pPr>
      <w:bookmarkStart w:id="6" w:name="_Hlk171050406"/>
    </w:p>
    <w:p w14:paraId="1C4FEBF0" w14:textId="77777777" w:rsidR="00366273" w:rsidRPr="00124011" w:rsidRDefault="00366273" w:rsidP="00366273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12401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Pada hari ini, </w:t>
      </w:r>
      <w:r w:rsidRPr="00087740">
        <w:rPr>
          <w:rFonts w:ascii="Times New Roman" w:eastAsia="Times New Roman" w:hAnsi="Times New Roman"/>
          <w:color w:val="000000"/>
          <w:sz w:val="24"/>
          <w:szCs w:val="24"/>
          <w:lang w:val="nb-NO"/>
        </w:rPr>
        <w:t xml:space="preserve">Kamis </w:t>
      </w:r>
      <w:r w:rsidRPr="00124011">
        <w:rPr>
          <w:rFonts w:ascii="Times New Roman" w:eastAsia="Times New Roman" w:hAnsi="Times New Roman"/>
          <w:color w:val="000000"/>
          <w:sz w:val="24"/>
          <w:szCs w:val="24"/>
        </w:rPr>
        <w:t xml:space="preserve">tanggal </w:t>
      </w:r>
      <w:r w:rsidRPr="00087740">
        <w:rPr>
          <w:rFonts w:ascii="Times New Roman" w:eastAsia="Times New Roman" w:hAnsi="Times New Roman"/>
          <w:color w:val="000000"/>
          <w:sz w:val="24"/>
          <w:szCs w:val="24"/>
          <w:lang w:val="nb-NO"/>
        </w:rPr>
        <w:t xml:space="preserve">Empat </w:t>
      </w:r>
      <w:r w:rsidRPr="00124011">
        <w:rPr>
          <w:rFonts w:ascii="Times New Roman" w:eastAsia="Times New Roman" w:hAnsi="Times New Roman"/>
          <w:color w:val="000000"/>
          <w:sz w:val="24"/>
          <w:szCs w:val="24"/>
        </w:rPr>
        <w:t xml:space="preserve">bulan </w:t>
      </w:r>
      <w:r w:rsidRPr="00087740">
        <w:rPr>
          <w:rFonts w:ascii="Times New Roman" w:eastAsia="Times New Roman" w:hAnsi="Times New Roman"/>
          <w:color w:val="000000"/>
          <w:sz w:val="24"/>
          <w:szCs w:val="24"/>
          <w:lang w:val="nb-NO"/>
        </w:rPr>
        <w:t xml:space="preserve">Juli </w:t>
      </w:r>
      <w:r w:rsidRPr="00124011">
        <w:rPr>
          <w:rFonts w:ascii="Times New Roman" w:eastAsia="Times New Roman" w:hAnsi="Times New Roman"/>
          <w:color w:val="000000"/>
          <w:sz w:val="24"/>
          <w:szCs w:val="24"/>
        </w:rPr>
        <w:t xml:space="preserve">tahun </w:t>
      </w:r>
      <w:r w:rsidRPr="00087740">
        <w:rPr>
          <w:rFonts w:ascii="Times New Roman" w:eastAsia="Times New Roman" w:hAnsi="Times New Roman"/>
          <w:color w:val="000000"/>
          <w:sz w:val="24"/>
          <w:szCs w:val="24"/>
          <w:lang w:val="nb-NO"/>
        </w:rPr>
        <w:t>D</w:t>
      </w:r>
      <w:r w:rsidRPr="00124011">
        <w:rPr>
          <w:rFonts w:ascii="Times New Roman" w:eastAsia="Times New Roman" w:hAnsi="Times New Roman"/>
          <w:color w:val="000000"/>
          <w:sz w:val="24"/>
          <w:szCs w:val="24"/>
        </w:rPr>
        <w:t xml:space="preserve">ua </w:t>
      </w:r>
      <w:r w:rsidRPr="00087740">
        <w:rPr>
          <w:rFonts w:ascii="Times New Roman" w:eastAsia="Times New Roman" w:hAnsi="Times New Roman"/>
          <w:color w:val="000000"/>
          <w:sz w:val="24"/>
          <w:szCs w:val="24"/>
          <w:lang w:val="nb-NO"/>
        </w:rPr>
        <w:t>R</w:t>
      </w:r>
      <w:r w:rsidRPr="00124011">
        <w:rPr>
          <w:rFonts w:ascii="Times New Roman" w:eastAsia="Times New Roman" w:hAnsi="Times New Roman"/>
          <w:color w:val="000000"/>
          <w:sz w:val="24"/>
          <w:szCs w:val="24"/>
        </w:rPr>
        <w:t xml:space="preserve">ibu </w:t>
      </w:r>
      <w:r w:rsidRPr="00087740">
        <w:rPr>
          <w:rFonts w:ascii="Times New Roman" w:eastAsia="Times New Roman" w:hAnsi="Times New Roman"/>
          <w:color w:val="000000"/>
          <w:sz w:val="24"/>
          <w:szCs w:val="24"/>
          <w:lang w:val="nb-NO"/>
        </w:rPr>
        <w:t>Dua Puluh Empat</w:t>
      </w:r>
      <w:r w:rsidRPr="00124011">
        <w:rPr>
          <w:rFonts w:ascii="Times New Roman" w:eastAsia="Times New Roman" w:hAnsi="Times New Roman"/>
          <w:color w:val="000000"/>
          <w:sz w:val="24"/>
          <w:szCs w:val="24"/>
        </w:rPr>
        <w:t xml:space="preserve"> (</w:t>
      </w:r>
      <w:r w:rsidRPr="00087740">
        <w:rPr>
          <w:rFonts w:ascii="Times New Roman" w:eastAsia="Times New Roman" w:hAnsi="Times New Roman"/>
          <w:iCs/>
          <w:color w:val="000000"/>
          <w:sz w:val="24"/>
          <w:szCs w:val="24"/>
          <w:lang w:val="nb-NO"/>
        </w:rPr>
        <w:t>04</w:t>
      </w:r>
      <w:r w:rsidRPr="00124011">
        <w:rPr>
          <w:rFonts w:ascii="Times New Roman" w:eastAsia="Times New Roman" w:hAnsi="Times New Roman"/>
          <w:iCs/>
          <w:color w:val="000000"/>
          <w:sz w:val="24"/>
          <w:szCs w:val="24"/>
        </w:rPr>
        <w:t>-</w:t>
      </w:r>
      <w:r w:rsidRPr="00087740">
        <w:rPr>
          <w:rFonts w:ascii="Times New Roman" w:eastAsia="Times New Roman" w:hAnsi="Times New Roman"/>
          <w:iCs/>
          <w:color w:val="000000"/>
          <w:sz w:val="24"/>
          <w:szCs w:val="24"/>
          <w:lang w:val="nb-NO"/>
        </w:rPr>
        <w:t>07</w:t>
      </w:r>
      <w:r w:rsidRPr="00124011">
        <w:rPr>
          <w:rFonts w:ascii="Times New Roman" w:eastAsia="Times New Roman" w:hAnsi="Times New Roman"/>
          <w:iCs/>
          <w:color w:val="000000"/>
          <w:sz w:val="24"/>
          <w:szCs w:val="24"/>
        </w:rPr>
        <w:t>-20</w:t>
      </w:r>
      <w:r w:rsidRPr="00087740">
        <w:rPr>
          <w:rFonts w:ascii="Times New Roman" w:eastAsia="Times New Roman" w:hAnsi="Times New Roman"/>
          <w:iCs/>
          <w:color w:val="000000"/>
          <w:sz w:val="24"/>
          <w:szCs w:val="24"/>
          <w:lang w:val="nb-NO"/>
        </w:rPr>
        <w:t>24</w:t>
      </w:r>
      <w:r w:rsidRPr="00124011">
        <w:rPr>
          <w:rFonts w:ascii="Times New Roman" w:eastAsia="Times New Roman" w:hAnsi="Times New Roman"/>
          <w:color w:val="000000"/>
          <w:sz w:val="24"/>
          <w:szCs w:val="24"/>
        </w:rPr>
        <w:t>)</w:t>
      </w:r>
      <w:r w:rsidRPr="00124011">
        <w:rPr>
          <w:rFonts w:ascii="Times New Roman" w:hAnsi="Times New Roman"/>
          <w:color w:val="000000"/>
          <w:sz w:val="24"/>
          <w:szCs w:val="24"/>
          <w:lang w:eastAsia="en-US"/>
        </w:rPr>
        <w:t>, yang bertanda tangan di bawah ini:</w:t>
      </w:r>
    </w:p>
    <w:bookmarkEnd w:id="6"/>
    <w:p w14:paraId="411B0B76" w14:textId="77777777" w:rsidR="00366273" w:rsidRPr="00124011" w:rsidRDefault="00366273" w:rsidP="00366273">
      <w:pPr>
        <w:widowControl/>
        <w:suppressAutoHyphens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410"/>
        <w:gridCol w:w="3006"/>
        <w:gridCol w:w="283"/>
        <w:gridCol w:w="5656"/>
      </w:tblGrid>
      <w:tr w:rsidR="00366273" w:rsidRPr="00124011" w14:paraId="039F0539" w14:textId="77777777" w:rsidTr="00AF342F">
        <w:trPr>
          <w:trHeight w:val="1547"/>
        </w:trPr>
        <w:tc>
          <w:tcPr>
            <w:tcW w:w="410" w:type="dxa"/>
          </w:tcPr>
          <w:p w14:paraId="45938D53" w14:textId="77777777" w:rsidR="00366273" w:rsidRPr="00124011" w:rsidRDefault="00366273" w:rsidP="00AF342F">
            <w:pPr>
              <w:widowControl/>
              <w:suppressAutoHyphens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bookmarkStart w:id="7" w:name="_Hlk171050428"/>
            <w:r w:rsidRPr="0012401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006" w:type="dxa"/>
          </w:tcPr>
          <w:p w14:paraId="48A192BA" w14:textId="77777777" w:rsidR="00366273" w:rsidRPr="00087740" w:rsidRDefault="00366273" w:rsidP="00AF342F">
            <w:pPr>
              <w:widowControl/>
              <w:suppressAutoHyphens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bookmarkStart w:id="8" w:name="_Hlk171050718"/>
            <w:r w:rsidRPr="00087740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Prof. Dr. Abdul Halim,</w:t>
            </w:r>
            <w:r w:rsidRPr="0008774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M.B.A., Ak., CA.</w:t>
            </w:r>
            <w:bookmarkEnd w:id="8"/>
          </w:p>
        </w:tc>
        <w:tc>
          <w:tcPr>
            <w:tcW w:w="283" w:type="dxa"/>
          </w:tcPr>
          <w:p w14:paraId="7986C0C9" w14:textId="77777777" w:rsidR="00366273" w:rsidRPr="00124011" w:rsidRDefault="00366273" w:rsidP="00AF342F">
            <w:pPr>
              <w:widowControl/>
              <w:suppressAutoHyphens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2401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5656" w:type="dxa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40"/>
            </w:tblGrid>
            <w:tr w:rsidR="003C0086" w:rsidRPr="003C0086" w14:paraId="6CDE538F" w14:textId="77777777" w:rsidTr="003C0086">
              <w:trPr>
                <w:trHeight w:val="1547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0C246FB6" w14:textId="77777777" w:rsidR="003C0086" w:rsidRPr="003C0086" w:rsidRDefault="003C0086" w:rsidP="003C0086">
                  <w:pPr>
                    <w:widowControl/>
                    <w:suppressAutoHyphens w:val="0"/>
                    <w:spacing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en-ID"/>
                      <w14:ligatures w14:val="none"/>
                    </w:rPr>
                  </w:pPr>
                  <w:r w:rsidRPr="003C00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en-ID"/>
                      <w14:ligatures w14:val="none"/>
                    </w:rPr>
                    <w:t>Ketua Asosiasi Program Studi S2 Akuntansi Indonesia, dalam hal ini bertindak dalam jabatannya tersebut berdasarkan Keputusan Ketua Asosiasi Program Studi S2 Akuntansi Indonesia, Nomor: 11/SK/APSSAI/II/2024 Tahun 2024 Tentang Susunan Pengurus Asosiasi Program Studi S2 Akuntansi Indonesia Periode 2024-2026, dengan demikian berwenang bertindak untuk dan atas nama Asosiasi Program Studi S2 Akuntansi Indonesia, berkedudukan dan beralamat di Jalan Humaniora Nomor 1 Bulaksumur, Yogyakarta, untuk selanjutnya disebut sebagai</w:t>
                  </w:r>
                  <w:r w:rsidRPr="003C0086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en-ID"/>
                      <w14:ligatures w14:val="none"/>
                    </w:rPr>
                    <w:t xml:space="preserve"> PIHAK</w:t>
                  </w:r>
                  <w:r w:rsidRPr="003C00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en-ID"/>
                      <w14:ligatures w14:val="none"/>
                    </w:rPr>
                    <w:t xml:space="preserve"> </w:t>
                  </w:r>
                  <w:r w:rsidRPr="003C0086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en-ID"/>
                      <w14:ligatures w14:val="none"/>
                    </w:rPr>
                    <w:t>KESATU; dan</w:t>
                  </w:r>
                </w:p>
              </w:tc>
            </w:tr>
          </w:tbl>
          <w:p w14:paraId="419EC958" w14:textId="09293009" w:rsidR="00366273" w:rsidRPr="00124011" w:rsidRDefault="00366273" w:rsidP="00AF342F">
            <w:pPr>
              <w:widowControl/>
              <w:suppressAutoHyphens w:val="0"/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</w:tr>
      <w:bookmarkEnd w:id="7"/>
      <w:tr w:rsidR="00366273" w:rsidRPr="00124011" w14:paraId="730D3AB0" w14:textId="77777777" w:rsidTr="00AF342F">
        <w:trPr>
          <w:trHeight w:val="1547"/>
        </w:trPr>
        <w:tc>
          <w:tcPr>
            <w:tcW w:w="410" w:type="dxa"/>
          </w:tcPr>
          <w:p w14:paraId="0697FD6E" w14:textId="77777777" w:rsidR="00366273" w:rsidRPr="00124011" w:rsidRDefault="00366273" w:rsidP="00AF342F">
            <w:pPr>
              <w:widowControl/>
              <w:suppressAutoHyphens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2. </w:t>
            </w:r>
          </w:p>
        </w:tc>
        <w:tc>
          <w:tcPr>
            <w:tcW w:w="3006" w:type="dxa"/>
          </w:tcPr>
          <w:p w14:paraId="0FE20E66" w14:textId="67E3B109" w:rsidR="00366273" w:rsidRPr="00087740" w:rsidRDefault="00087740" w:rsidP="00AF342F">
            <w:pPr>
              <w:widowControl/>
              <w:suppressAutoHyphens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nb-NO" w:eastAsia="en-US"/>
              </w:rPr>
            </w:pPr>
            <w:r w:rsidRPr="00087740">
              <w:rPr>
                <w:rFonts w:ascii="Times New Roman" w:hAnsi="Times New Roman"/>
                <w:b/>
                <w:color w:val="000000"/>
                <w:sz w:val="24"/>
                <w:szCs w:val="24"/>
                <w:lang w:val="nb-NO" w:eastAsia="en-US"/>
              </w:rPr>
              <w:t xml:space="preserve">Prof. Dr. I Nyoman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nb-NO" w:eastAsia="en-US"/>
              </w:rPr>
              <w:t>J</w:t>
            </w:r>
            <w:r w:rsidRPr="00087740">
              <w:rPr>
                <w:rFonts w:ascii="Times New Roman" w:hAnsi="Times New Roman"/>
                <w:b/>
                <w:color w:val="000000"/>
                <w:sz w:val="24"/>
                <w:szCs w:val="24"/>
                <w:lang w:val="nb-NO" w:eastAsia="en-US"/>
              </w:rPr>
              <w:t>ampel, M.Pd</w:t>
            </w:r>
          </w:p>
        </w:tc>
        <w:tc>
          <w:tcPr>
            <w:tcW w:w="283" w:type="dxa"/>
          </w:tcPr>
          <w:p w14:paraId="6E4F23B0" w14:textId="77777777" w:rsidR="00366273" w:rsidRPr="00124011" w:rsidRDefault="00366273" w:rsidP="00AF342F">
            <w:pPr>
              <w:widowControl/>
              <w:suppressAutoHyphens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5656" w:type="dxa"/>
          </w:tcPr>
          <w:p w14:paraId="6D18FF76" w14:textId="3CD68C21" w:rsidR="00366273" w:rsidRPr="00087740" w:rsidRDefault="00087740" w:rsidP="00AF342F">
            <w:pPr>
              <w:widowControl/>
              <w:suppressAutoHyphens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Direktur Program Pascasarjana</w:t>
            </w:r>
            <w:r w:rsidR="00366273" w:rsidRPr="000877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Universitas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Pendidikan Ganesha</w:t>
            </w:r>
            <w:r w:rsidR="00366273" w:rsidRPr="001240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dengan demikian berwenang bertindak untuk dan atas nama </w:t>
            </w:r>
            <w:r w:rsidR="00366273" w:rsidRPr="000877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Program Studi Magister Akuntansi (S2)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Program Pascasarjana Universitas Pendidikan Ganesha</w:t>
            </w:r>
            <w:r w:rsidR="00366273" w:rsidRPr="001240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berkedudukan dan beralamat</w:t>
            </w:r>
            <w:r w:rsidR="00366273" w:rsidRPr="000877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Jl.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Udayana no. 11 Singaraja, Bali</w:t>
            </w:r>
            <w:r w:rsidR="00366273" w:rsidRPr="0012401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, </w:t>
            </w:r>
            <w:r w:rsidR="00366273" w:rsidRPr="0012401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untuk selanjutnya </w:t>
            </w:r>
            <w:r w:rsidR="00366273" w:rsidRPr="0008774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disebut sebagai </w:t>
            </w:r>
            <w:r w:rsidR="00366273" w:rsidRPr="0012401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PIH</w:t>
            </w:r>
            <w:r w:rsidR="00366273" w:rsidRPr="000877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  <w:r w:rsidR="00366273" w:rsidRPr="0012401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K</w:t>
            </w:r>
            <w:r w:rsidR="00366273" w:rsidRPr="0012401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366273" w:rsidRPr="00124011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KEDUA</w:t>
            </w:r>
            <w:r w:rsidR="00366273" w:rsidRPr="0012401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</w:tbl>
    <w:p w14:paraId="5D9176A2" w14:textId="621022E6" w:rsidR="00366273" w:rsidRPr="00124011" w:rsidRDefault="00366273" w:rsidP="00366273">
      <w:pPr>
        <w:jc w:val="both"/>
        <w:rPr>
          <w:rFonts w:ascii="Times New Roman" w:hAnsi="Times New Roman"/>
          <w:sz w:val="24"/>
          <w:szCs w:val="24"/>
        </w:rPr>
      </w:pPr>
      <w:r w:rsidRPr="00124011">
        <w:rPr>
          <w:rFonts w:ascii="Times New Roman" w:hAnsi="Times New Roman"/>
          <w:b/>
          <w:sz w:val="24"/>
          <w:szCs w:val="24"/>
          <w:lang w:val="sv-SE"/>
        </w:rPr>
        <w:t xml:space="preserve">PIHAK </w:t>
      </w:r>
      <w:r w:rsidRPr="00087740">
        <w:rPr>
          <w:rFonts w:ascii="Times New Roman" w:hAnsi="Times New Roman"/>
          <w:b/>
          <w:caps/>
          <w:sz w:val="24"/>
          <w:szCs w:val="24"/>
        </w:rPr>
        <w:t>KESATU</w:t>
      </w:r>
      <w:r w:rsidRPr="00124011">
        <w:rPr>
          <w:rFonts w:ascii="Times New Roman" w:hAnsi="Times New Roman"/>
          <w:sz w:val="24"/>
          <w:szCs w:val="24"/>
          <w:lang w:val="sv-SE"/>
        </w:rPr>
        <w:t xml:space="preserve"> dan </w:t>
      </w:r>
      <w:r w:rsidRPr="00124011">
        <w:rPr>
          <w:rFonts w:ascii="Times New Roman" w:hAnsi="Times New Roman"/>
          <w:b/>
          <w:sz w:val="24"/>
          <w:szCs w:val="24"/>
          <w:lang w:val="sv-SE"/>
        </w:rPr>
        <w:t xml:space="preserve">PIHAK </w:t>
      </w:r>
      <w:r w:rsidRPr="00124011">
        <w:rPr>
          <w:rFonts w:ascii="Times New Roman" w:hAnsi="Times New Roman"/>
          <w:b/>
          <w:caps/>
          <w:sz w:val="24"/>
          <w:szCs w:val="24"/>
          <w:lang w:val="sv-SE"/>
        </w:rPr>
        <w:t>KEDUA</w:t>
      </w:r>
      <w:r w:rsidRPr="00124011">
        <w:rPr>
          <w:rFonts w:ascii="Times New Roman" w:hAnsi="Times New Roman"/>
          <w:sz w:val="24"/>
          <w:szCs w:val="24"/>
          <w:lang w:val="sv-SE"/>
        </w:rPr>
        <w:t xml:space="preserve">, secara bersama-sama disebut </w:t>
      </w:r>
      <w:r w:rsidRPr="00124011">
        <w:rPr>
          <w:rFonts w:ascii="Times New Roman" w:hAnsi="Times New Roman"/>
          <w:b/>
          <w:bCs/>
          <w:sz w:val="24"/>
          <w:szCs w:val="24"/>
          <w:lang w:val="sv-SE"/>
        </w:rPr>
        <w:t>PARA PIHAK</w:t>
      </w:r>
      <w:r w:rsidRPr="00124011">
        <w:rPr>
          <w:rFonts w:ascii="Times New Roman" w:hAnsi="Times New Roman"/>
          <w:bCs/>
          <w:sz w:val="24"/>
          <w:szCs w:val="24"/>
          <w:lang w:val="sv-SE"/>
        </w:rPr>
        <w:t xml:space="preserve">, dan masing-masing disebut </w:t>
      </w:r>
      <w:r w:rsidRPr="00124011">
        <w:rPr>
          <w:rFonts w:ascii="Times New Roman" w:hAnsi="Times New Roman"/>
          <w:b/>
          <w:bCs/>
          <w:sz w:val="24"/>
          <w:szCs w:val="24"/>
          <w:lang w:val="sv-SE"/>
        </w:rPr>
        <w:t>PIHAK</w:t>
      </w:r>
      <w:r w:rsidRPr="00124011">
        <w:rPr>
          <w:rFonts w:ascii="Times New Roman" w:hAnsi="Times New Roman"/>
          <w:bCs/>
          <w:sz w:val="24"/>
          <w:szCs w:val="24"/>
          <w:lang w:val="sv-SE"/>
        </w:rPr>
        <w:t xml:space="preserve">, </w:t>
      </w:r>
      <w:r w:rsidRPr="00124011">
        <w:rPr>
          <w:rFonts w:ascii="Times New Roman" w:hAnsi="Times New Roman"/>
          <w:sz w:val="24"/>
          <w:szCs w:val="24"/>
          <w:lang w:val="sv-SE"/>
        </w:rPr>
        <w:t xml:space="preserve">sepakat untuk mengimplementasikan Perjanjian Kerja Sama </w:t>
      </w:r>
      <w:r w:rsidRPr="00124011">
        <w:rPr>
          <w:rFonts w:ascii="Times New Roman" w:hAnsi="Times New Roman"/>
          <w:sz w:val="24"/>
          <w:szCs w:val="24"/>
          <w:lang w:val="sv-SE"/>
        </w:rPr>
        <w:lastRenderedPageBreak/>
        <w:t xml:space="preserve">Nomor </w:t>
      </w:r>
      <w:r w:rsidR="00812646" w:rsidRPr="00812646">
        <w:rPr>
          <w:rFonts w:ascii="Times New Roman" w:eastAsia="Times New Roman" w:hAnsi="Times New Roman"/>
          <w:sz w:val="24"/>
          <w:szCs w:val="24"/>
        </w:rPr>
        <w:t>12/DL/APSSAI/VII/2024</w:t>
      </w:r>
      <w:r w:rsidRPr="00087740">
        <w:rPr>
          <w:rFonts w:ascii="Times New Roman" w:eastAsia="Times New Roman" w:hAnsi="Times New Roman"/>
          <w:sz w:val="24"/>
          <w:szCs w:val="24"/>
        </w:rPr>
        <w:t xml:space="preserve"> dan </w:t>
      </w:r>
      <w:r w:rsidR="00812646" w:rsidRPr="00812646">
        <w:rPr>
          <w:rFonts w:ascii="Times New Roman" w:eastAsia="Times New Roman" w:hAnsi="Times New Roman"/>
          <w:sz w:val="24"/>
          <w:szCs w:val="24"/>
        </w:rPr>
        <w:t>20575/UN28.4/KP/2024</w:t>
      </w:r>
      <w:r w:rsidRPr="00087740">
        <w:rPr>
          <w:rFonts w:ascii="Times New Roman" w:eastAsia="Times New Roman" w:hAnsi="Times New Roman"/>
          <w:sz w:val="24"/>
          <w:szCs w:val="24"/>
        </w:rPr>
        <w:t xml:space="preserve"> </w:t>
      </w:r>
      <w:r w:rsidRPr="00124011">
        <w:rPr>
          <w:rFonts w:ascii="Times New Roman" w:hAnsi="Times New Roman"/>
          <w:sz w:val="24"/>
          <w:szCs w:val="24"/>
        </w:rPr>
        <w:t>dengan ketentuan sebagai berikut :</w:t>
      </w:r>
    </w:p>
    <w:p w14:paraId="30811911" w14:textId="77777777" w:rsidR="00366273" w:rsidRPr="00124011" w:rsidRDefault="00366273" w:rsidP="0036627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en-US"/>
        </w:rPr>
      </w:pPr>
      <w:bookmarkStart w:id="9" w:name="_Hlk171049969"/>
      <w:proofErr w:type="spellStart"/>
      <w:r w:rsidRPr="00124011">
        <w:rPr>
          <w:rFonts w:ascii="Times New Roman" w:hAnsi="Times New Roman"/>
          <w:b/>
          <w:sz w:val="24"/>
          <w:szCs w:val="24"/>
          <w:lang w:val="en-US"/>
        </w:rPr>
        <w:t>Definisi</w:t>
      </w:r>
      <w:proofErr w:type="spellEnd"/>
      <w:r w:rsidRPr="00124011">
        <w:rPr>
          <w:rFonts w:ascii="Times New Roman" w:hAnsi="Times New Roman"/>
          <w:b/>
          <w:sz w:val="24"/>
          <w:szCs w:val="24"/>
          <w:lang w:val="en-US"/>
        </w:rPr>
        <w:t xml:space="preserve"> dan Peran Para </w:t>
      </w:r>
      <w:proofErr w:type="spellStart"/>
      <w:r w:rsidRPr="00124011">
        <w:rPr>
          <w:rFonts w:ascii="Times New Roman" w:hAnsi="Times New Roman"/>
          <w:b/>
          <w:sz w:val="24"/>
          <w:szCs w:val="24"/>
          <w:lang w:val="en-US"/>
        </w:rPr>
        <w:t>Pihak</w:t>
      </w:r>
      <w:proofErr w:type="spellEnd"/>
      <w:r w:rsidRPr="00124011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14:paraId="63AB7073" w14:textId="77777777" w:rsidR="00366273" w:rsidRPr="00087740" w:rsidRDefault="00366273" w:rsidP="0036627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nb-NO"/>
        </w:rPr>
      </w:pPr>
      <w:r w:rsidRPr="00A82A26">
        <w:rPr>
          <w:rFonts w:ascii="Times New Roman" w:hAnsi="Times New Roman"/>
          <w:sz w:val="24"/>
          <w:szCs w:val="24"/>
          <w:lang w:val="en-US"/>
        </w:rPr>
        <w:t xml:space="preserve">Workshop </w:t>
      </w:r>
      <w:proofErr w:type="spellStart"/>
      <w:r w:rsidRPr="00A82A26">
        <w:rPr>
          <w:rFonts w:ascii="Times New Roman" w:hAnsi="Times New Roman"/>
          <w:sz w:val="24"/>
          <w:szCs w:val="24"/>
          <w:lang w:val="en-US"/>
        </w:rPr>
        <w:t>Kurikulum</w:t>
      </w:r>
      <w:proofErr w:type="spellEnd"/>
      <w:r w:rsidRPr="00A82A2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82A26">
        <w:rPr>
          <w:rFonts w:ascii="Times New Roman" w:hAnsi="Times New Roman"/>
          <w:sz w:val="24"/>
          <w:szCs w:val="24"/>
          <w:lang w:val="en-US"/>
        </w:rPr>
        <w:t>Berbasis</w:t>
      </w:r>
      <w:proofErr w:type="spellEnd"/>
      <w:r w:rsidRPr="00A82A26">
        <w:rPr>
          <w:rFonts w:ascii="Times New Roman" w:hAnsi="Times New Roman"/>
          <w:sz w:val="24"/>
          <w:szCs w:val="24"/>
          <w:lang w:val="en-US"/>
        </w:rPr>
        <w:t xml:space="preserve"> OBE, Seminar </w:t>
      </w:r>
      <w:proofErr w:type="spellStart"/>
      <w:r w:rsidRPr="00A82A26">
        <w:rPr>
          <w:rFonts w:ascii="Times New Roman" w:hAnsi="Times New Roman"/>
          <w:sz w:val="24"/>
          <w:szCs w:val="24"/>
          <w:lang w:val="en-US"/>
        </w:rPr>
        <w:t>Akreditasi</w:t>
      </w:r>
      <w:proofErr w:type="spellEnd"/>
      <w:r w:rsidRPr="00A82A2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82A26">
        <w:rPr>
          <w:rFonts w:ascii="Times New Roman" w:hAnsi="Times New Roman"/>
          <w:sz w:val="24"/>
          <w:szCs w:val="24"/>
          <w:lang w:val="en-US"/>
        </w:rPr>
        <w:t>Internasional</w:t>
      </w:r>
      <w:proofErr w:type="spellEnd"/>
      <w:r w:rsidRPr="00A82A26">
        <w:rPr>
          <w:rFonts w:ascii="Times New Roman" w:hAnsi="Times New Roman"/>
          <w:sz w:val="24"/>
          <w:szCs w:val="24"/>
          <w:lang w:val="en-US"/>
        </w:rPr>
        <w:t xml:space="preserve">, dan </w:t>
      </w:r>
      <w:proofErr w:type="spellStart"/>
      <w:r w:rsidRPr="00A82A26">
        <w:rPr>
          <w:rFonts w:ascii="Times New Roman" w:hAnsi="Times New Roman"/>
          <w:sz w:val="24"/>
          <w:szCs w:val="24"/>
          <w:lang w:val="en-US"/>
        </w:rPr>
        <w:t>Pengabdian</w:t>
      </w:r>
      <w:proofErr w:type="spellEnd"/>
      <w:r w:rsidRPr="00A82A26">
        <w:rPr>
          <w:rFonts w:ascii="Times New Roman" w:hAnsi="Times New Roman"/>
          <w:sz w:val="24"/>
          <w:szCs w:val="24"/>
          <w:lang w:val="en-US"/>
        </w:rPr>
        <w:t xml:space="preserve"> Masyarakat </w:t>
      </w:r>
      <w:proofErr w:type="spellStart"/>
      <w:r w:rsidRPr="00A82A26">
        <w:rPr>
          <w:rFonts w:ascii="Times New Roman" w:hAnsi="Times New Roman"/>
          <w:sz w:val="24"/>
          <w:szCs w:val="24"/>
          <w:lang w:val="en-US"/>
        </w:rPr>
        <w:t>Internasional</w:t>
      </w:r>
      <w:proofErr w:type="spellEnd"/>
      <w:r w:rsidRPr="00A82A2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82A26">
        <w:rPr>
          <w:rFonts w:ascii="Times New Roman" w:hAnsi="Times New Roman"/>
          <w:sz w:val="24"/>
          <w:szCs w:val="24"/>
          <w:lang w:val="en-US"/>
        </w:rPr>
        <w:t>adalah</w:t>
      </w:r>
      <w:proofErr w:type="spellEnd"/>
      <w:r w:rsidRPr="00A82A2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82A26">
        <w:rPr>
          <w:rFonts w:ascii="Times New Roman" w:hAnsi="Times New Roman"/>
          <w:sz w:val="24"/>
          <w:szCs w:val="24"/>
          <w:lang w:val="en-US"/>
        </w:rPr>
        <w:t>kegiatan</w:t>
      </w:r>
      <w:proofErr w:type="spellEnd"/>
      <w:r w:rsidRPr="00A82A26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A82A26">
        <w:rPr>
          <w:rFonts w:ascii="Times New Roman" w:hAnsi="Times New Roman"/>
          <w:sz w:val="24"/>
          <w:szCs w:val="24"/>
          <w:lang w:val="en-US"/>
        </w:rPr>
        <w:t>bertujuan</w:t>
      </w:r>
      <w:proofErr w:type="spellEnd"/>
      <w:r w:rsidRPr="00A82A2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82A26"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 w:rsidRPr="00A82A2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82A26">
        <w:rPr>
          <w:rFonts w:ascii="Times New Roman" w:hAnsi="Times New Roman"/>
          <w:sz w:val="24"/>
          <w:szCs w:val="24"/>
          <w:lang w:val="en-US"/>
        </w:rPr>
        <w:t>meningkatkan</w:t>
      </w:r>
      <w:proofErr w:type="spellEnd"/>
      <w:r w:rsidRPr="00A82A2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82A26">
        <w:rPr>
          <w:rFonts w:ascii="Times New Roman" w:hAnsi="Times New Roman"/>
          <w:sz w:val="24"/>
          <w:szCs w:val="24"/>
          <w:lang w:val="en-US"/>
        </w:rPr>
        <w:t>kualitas</w:t>
      </w:r>
      <w:proofErr w:type="spellEnd"/>
      <w:r w:rsidRPr="00A82A2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82A26">
        <w:rPr>
          <w:rFonts w:ascii="Times New Roman" w:hAnsi="Times New Roman"/>
          <w:sz w:val="24"/>
          <w:szCs w:val="24"/>
          <w:lang w:val="en-US"/>
        </w:rPr>
        <w:t>pendidikan</w:t>
      </w:r>
      <w:proofErr w:type="spellEnd"/>
      <w:r w:rsidRPr="00A82A26">
        <w:rPr>
          <w:rFonts w:ascii="Times New Roman" w:hAnsi="Times New Roman"/>
          <w:sz w:val="24"/>
          <w:szCs w:val="24"/>
          <w:lang w:val="en-US"/>
        </w:rPr>
        <w:t xml:space="preserve"> dan </w:t>
      </w:r>
      <w:proofErr w:type="spellStart"/>
      <w:r w:rsidRPr="00A82A26">
        <w:rPr>
          <w:rFonts w:ascii="Times New Roman" w:hAnsi="Times New Roman"/>
          <w:sz w:val="24"/>
          <w:szCs w:val="24"/>
          <w:lang w:val="en-US"/>
        </w:rPr>
        <w:t>layanan</w:t>
      </w:r>
      <w:proofErr w:type="spellEnd"/>
      <w:r w:rsidRPr="00A82A2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82A26">
        <w:rPr>
          <w:rFonts w:ascii="Times New Roman" w:hAnsi="Times New Roman"/>
          <w:sz w:val="24"/>
          <w:szCs w:val="24"/>
          <w:lang w:val="en-US"/>
        </w:rPr>
        <w:t>masyarakat</w:t>
      </w:r>
      <w:proofErr w:type="spellEnd"/>
      <w:r w:rsidRPr="00A82A26">
        <w:rPr>
          <w:rFonts w:ascii="Times New Roman" w:hAnsi="Times New Roman"/>
          <w:sz w:val="24"/>
          <w:szCs w:val="24"/>
          <w:lang w:val="en-US"/>
        </w:rPr>
        <w:t xml:space="preserve"> di </w:t>
      </w:r>
      <w:proofErr w:type="spellStart"/>
      <w:r w:rsidRPr="00A82A26">
        <w:rPr>
          <w:rFonts w:ascii="Times New Roman" w:hAnsi="Times New Roman"/>
          <w:sz w:val="24"/>
          <w:szCs w:val="24"/>
          <w:lang w:val="en-US"/>
        </w:rPr>
        <w:t>tingkat</w:t>
      </w:r>
      <w:proofErr w:type="spellEnd"/>
      <w:r w:rsidRPr="00A82A26">
        <w:rPr>
          <w:rFonts w:ascii="Times New Roman" w:hAnsi="Times New Roman"/>
          <w:sz w:val="24"/>
          <w:szCs w:val="24"/>
          <w:lang w:val="en-US"/>
        </w:rPr>
        <w:t xml:space="preserve"> global. Workshop </w:t>
      </w:r>
      <w:proofErr w:type="spellStart"/>
      <w:r w:rsidRPr="00A82A26">
        <w:rPr>
          <w:rFonts w:ascii="Times New Roman" w:hAnsi="Times New Roman"/>
          <w:sz w:val="24"/>
          <w:szCs w:val="24"/>
          <w:lang w:val="en-US"/>
        </w:rPr>
        <w:t>Kurikulum</w:t>
      </w:r>
      <w:proofErr w:type="spellEnd"/>
      <w:r w:rsidRPr="00A82A2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82A26">
        <w:rPr>
          <w:rFonts w:ascii="Times New Roman" w:hAnsi="Times New Roman"/>
          <w:sz w:val="24"/>
          <w:szCs w:val="24"/>
          <w:lang w:val="en-US"/>
        </w:rPr>
        <w:t>Berbasis</w:t>
      </w:r>
      <w:proofErr w:type="spellEnd"/>
      <w:r w:rsidRPr="00A82A26">
        <w:rPr>
          <w:rFonts w:ascii="Times New Roman" w:hAnsi="Times New Roman"/>
          <w:sz w:val="24"/>
          <w:szCs w:val="24"/>
          <w:lang w:val="en-US"/>
        </w:rPr>
        <w:t xml:space="preserve"> Outcome-Based Education (OBE) </w:t>
      </w:r>
      <w:proofErr w:type="spellStart"/>
      <w:r w:rsidRPr="00A82A26">
        <w:rPr>
          <w:rFonts w:ascii="Times New Roman" w:hAnsi="Times New Roman"/>
          <w:sz w:val="24"/>
          <w:szCs w:val="24"/>
          <w:lang w:val="en-US"/>
        </w:rPr>
        <w:t>fokus</w:t>
      </w:r>
      <w:proofErr w:type="spellEnd"/>
      <w:r w:rsidRPr="00A82A26">
        <w:rPr>
          <w:rFonts w:ascii="Times New Roman" w:hAnsi="Times New Roman"/>
          <w:sz w:val="24"/>
          <w:szCs w:val="24"/>
          <w:lang w:val="en-US"/>
        </w:rPr>
        <w:t xml:space="preserve"> pada </w:t>
      </w:r>
      <w:proofErr w:type="spellStart"/>
      <w:r w:rsidRPr="00A82A26">
        <w:rPr>
          <w:rFonts w:ascii="Times New Roman" w:hAnsi="Times New Roman"/>
          <w:sz w:val="24"/>
          <w:szCs w:val="24"/>
          <w:lang w:val="en-US"/>
        </w:rPr>
        <w:t>penyusunan</w:t>
      </w:r>
      <w:proofErr w:type="spellEnd"/>
      <w:r w:rsidRPr="00A82A26">
        <w:rPr>
          <w:rFonts w:ascii="Times New Roman" w:hAnsi="Times New Roman"/>
          <w:sz w:val="24"/>
          <w:szCs w:val="24"/>
          <w:lang w:val="en-US"/>
        </w:rPr>
        <w:t xml:space="preserve"> dan </w:t>
      </w:r>
      <w:proofErr w:type="spellStart"/>
      <w:r w:rsidRPr="00A82A26">
        <w:rPr>
          <w:rFonts w:ascii="Times New Roman" w:hAnsi="Times New Roman"/>
          <w:sz w:val="24"/>
          <w:szCs w:val="24"/>
          <w:lang w:val="en-US"/>
        </w:rPr>
        <w:t>implementasi</w:t>
      </w:r>
      <w:proofErr w:type="spellEnd"/>
      <w:r w:rsidRPr="00A82A2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82A26">
        <w:rPr>
          <w:rFonts w:ascii="Times New Roman" w:hAnsi="Times New Roman"/>
          <w:sz w:val="24"/>
          <w:szCs w:val="24"/>
          <w:lang w:val="en-US"/>
        </w:rPr>
        <w:t>kurikulum</w:t>
      </w:r>
      <w:proofErr w:type="spellEnd"/>
      <w:r w:rsidRPr="00A82A26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A82A26">
        <w:rPr>
          <w:rFonts w:ascii="Times New Roman" w:hAnsi="Times New Roman"/>
          <w:sz w:val="24"/>
          <w:szCs w:val="24"/>
          <w:lang w:val="en-US"/>
        </w:rPr>
        <w:t>berorientasi</w:t>
      </w:r>
      <w:proofErr w:type="spellEnd"/>
      <w:r w:rsidRPr="00A82A26">
        <w:rPr>
          <w:rFonts w:ascii="Times New Roman" w:hAnsi="Times New Roman"/>
          <w:sz w:val="24"/>
          <w:szCs w:val="24"/>
          <w:lang w:val="en-US"/>
        </w:rPr>
        <w:t xml:space="preserve"> pada </w:t>
      </w:r>
      <w:proofErr w:type="spellStart"/>
      <w:r w:rsidRPr="00A82A26">
        <w:rPr>
          <w:rFonts w:ascii="Times New Roman" w:hAnsi="Times New Roman"/>
          <w:sz w:val="24"/>
          <w:szCs w:val="24"/>
          <w:lang w:val="en-US"/>
        </w:rPr>
        <w:t>hasil</w:t>
      </w:r>
      <w:proofErr w:type="spellEnd"/>
      <w:r w:rsidRPr="00A82A2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82A26">
        <w:rPr>
          <w:rFonts w:ascii="Times New Roman" w:hAnsi="Times New Roman"/>
          <w:sz w:val="24"/>
          <w:szCs w:val="24"/>
          <w:lang w:val="en-US"/>
        </w:rPr>
        <w:t>belajar</w:t>
      </w:r>
      <w:proofErr w:type="spellEnd"/>
      <w:r w:rsidRPr="00A82A2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82A26">
        <w:rPr>
          <w:rFonts w:ascii="Times New Roman" w:hAnsi="Times New Roman"/>
          <w:sz w:val="24"/>
          <w:szCs w:val="24"/>
          <w:lang w:val="en-US"/>
        </w:rPr>
        <w:t>siswa</w:t>
      </w:r>
      <w:proofErr w:type="spellEnd"/>
      <w:r w:rsidRPr="00A82A26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087740">
        <w:rPr>
          <w:rFonts w:ascii="Times New Roman" w:hAnsi="Times New Roman"/>
          <w:sz w:val="24"/>
          <w:szCs w:val="24"/>
          <w:lang w:val="nb-NO"/>
        </w:rPr>
        <w:t>Seminar Akreditasi Internasional membahas standar dan proses akreditasi untuk institusi pendidikan agar memenuhi kriteria internasional. Sementara itu, Pengabdian Masyarakat Internasional melibatkan kolaborasi global untuk memecahkan masalah-masalah sosial dan meningkatkan kesejahteraan komunitas secara berkelanjutan.</w:t>
      </w:r>
    </w:p>
    <w:p w14:paraId="4305CC5C" w14:textId="77777777" w:rsidR="00366273" w:rsidRPr="00087740" w:rsidRDefault="00366273" w:rsidP="0036627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fi-FI"/>
        </w:rPr>
      </w:pPr>
      <w:r w:rsidRPr="00087740">
        <w:rPr>
          <w:rFonts w:ascii="Times New Roman" w:hAnsi="Times New Roman"/>
          <w:sz w:val="24"/>
          <w:szCs w:val="24"/>
          <w:lang w:val="fi-FI"/>
        </w:rPr>
        <w:t>PIHAK KESATU mewakili dan atas Asosiasi Program Studi S2 Akuntansi Indonesia.</w:t>
      </w:r>
    </w:p>
    <w:p w14:paraId="507DC46E" w14:textId="6863B8FB" w:rsidR="00366273" w:rsidRPr="00087740" w:rsidRDefault="00366273" w:rsidP="0036627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fi-FI"/>
        </w:rPr>
      </w:pPr>
      <w:r w:rsidRPr="00087740">
        <w:rPr>
          <w:rFonts w:ascii="Times New Roman" w:hAnsi="Times New Roman"/>
          <w:sz w:val="24"/>
          <w:szCs w:val="24"/>
          <w:lang w:val="fi-FI"/>
        </w:rPr>
        <w:t xml:space="preserve">PIHAK KEDUA mewakili dan atas nama Program Studi Magister Akuntansi (S2) di </w:t>
      </w:r>
      <w:r w:rsidR="00087740" w:rsidRPr="00087740">
        <w:rPr>
          <w:rFonts w:ascii="Times New Roman" w:hAnsi="Times New Roman"/>
          <w:sz w:val="24"/>
          <w:szCs w:val="24"/>
          <w:lang w:val="fi-FI"/>
        </w:rPr>
        <w:t>Program Pascasarjana</w:t>
      </w:r>
      <w:r w:rsidR="00087740">
        <w:rPr>
          <w:rFonts w:ascii="Times New Roman" w:hAnsi="Times New Roman"/>
          <w:sz w:val="24"/>
          <w:szCs w:val="24"/>
          <w:lang w:val="fi-FI"/>
        </w:rPr>
        <w:t>,</w:t>
      </w:r>
      <w:r w:rsidR="00087740" w:rsidRPr="00087740">
        <w:rPr>
          <w:rFonts w:ascii="Times New Roman" w:hAnsi="Times New Roman"/>
          <w:sz w:val="24"/>
          <w:szCs w:val="24"/>
          <w:lang w:val="fi-FI"/>
        </w:rPr>
        <w:t xml:space="preserve"> Universitas Pendidikan Ganesha</w:t>
      </w:r>
      <w:r w:rsidR="00087740">
        <w:rPr>
          <w:rFonts w:ascii="Times New Roman" w:hAnsi="Times New Roman"/>
          <w:sz w:val="24"/>
          <w:szCs w:val="24"/>
          <w:lang w:val="fi-FI"/>
        </w:rPr>
        <w:t>,</w:t>
      </w:r>
      <w:r w:rsidRPr="00087740">
        <w:rPr>
          <w:rFonts w:ascii="Times New Roman" w:hAnsi="Times New Roman"/>
          <w:sz w:val="24"/>
          <w:szCs w:val="24"/>
          <w:lang w:val="fi-FI"/>
        </w:rPr>
        <w:t xml:space="preserve"> merupakan mitra.</w:t>
      </w:r>
    </w:p>
    <w:p w14:paraId="1924A672" w14:textId="6E19107E" w:rsidR="00812646" w:rsidRPr="00812646" w:rsidRDefault="00812646" w:rsidP="00812646">
      <w:pPr>
        <w:pStyle w:val="ListParagraph"/>
        <w:widowControl/>
        <w:numPr>
          <w:ilvl w:val="0"/>
          <w:numId w:val="1"/>
        </w:numPr>
        <w:suppressAutoHyphens w:val="0"/>
        <w:spacing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</w:pPr>
      <w:r w:rsidRPr="0081264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ID" w:eastAsia="en-ID"/>
          <w14:ligatures w14:val="none"/>
        </w:rPr>
        <w:t xml:space="preserve">Nama </w:t>
      </w:r>
      <w:proofErr w:type="spellStart"/>
      <w:r w:rsidRPr="0081264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ID" w:eastAsia="en-ID"/>
          <w14:ligatures w14:val="none"/>
        </w:rPr>
        <w:t>Kegiatan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 </w:t>
      </w:r>
    </w:p>
    <w:p w14:paraId="2E121BB0" w14:textId="77777777" w:rsidR="00812646" w:rsidRPr="00812646" w:rsidRDefault="00812646" w:rsidP="00812646">
      <w:pPr>
        <w:widowControl/>
        <w:suppressAutoHyphens w:val="0"/>
        <w:spacing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en-ID" w:eastAsia="en-ID"/>
          <w14:ligatures w14:val="none"/>
        </w:rPr>
      </w:pP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Kegiatan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ini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bernama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gram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Workshop 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Kurikulum</w:t>
      </w:r>
      <w:proofErr w:type="spellEnd"/>
      <w:proofErr w:type="gram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Berbasis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OBE, Seminar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Akreditasi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Internasional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dan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Pengabdian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Masyarakat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Internasional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, yang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meliputi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:</w:t>
      </w:r>
    </w:p>
    <w:p w14:paraId="07BCF23A" w14:textId="77777777" w:rsidR="00812646" w:rsidRPr="00812646" w:rsidRDefault="00812646" w:rsidP="00812646">
      <w:pPr>
        <w:widowControl/>
        <w:numPr>
          <w:ilvl w:val="0"/>
          <w:numId w:val="5"/>
        </w:numPr>
        <w:suppressAutoHyphens w:val="0"/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ID" w:eastAsia="en-ID"/>
          <w14:ligatures w14:val="none"/>
        </w:rPr>
      </w:pPr>
      <w:r w:rsidRPr="0081264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ID" w:eastAsia="en-ID"/>
          <w14:ligatures w14:val="none"/>
        </w:rPr>
        <w:t xml:space="preserve">Workshop </w:t>
      </w:r>
      <w:proofErr w:type="spellStart"/>
      <w:r w:rsidRPr="0081264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ID" w:eastAsia="en-ID"/>
          <w14:ligatures w14:val="none"/>
        </w:rPr>
        <w:t>Kurikulum</w:t>
      </w:r>
      <w:proofErr w:type="spellEnd"/>
      <w:r w:rsidRPr="0081264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ID" w:eastAsia="en-ID"/>
          <w14:ligatures w14:val="none"/>
        </w:rPr>
        <w:t>Berbasis</w:t>
      </w:r>
      <w:proofErr w:type="spellEnd"/>
      <w:r w:rsidRPr="0081264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ID" w:eastAsia="en-ID"/>
          <w14:ligatures w14:val="none"/>
        </w:rPr>
        <w:t xml:space="preserve"> OBE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yaitu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pemaparan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materi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kurikulum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berbasis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OBE. Workshop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ini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bertujuan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sebagai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wadah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diskusi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dan review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kurikulum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pendidikan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agar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lebih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sesuai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dengan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pendekatan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OBE, yang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berfokus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pada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hasil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atau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capaian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pembelajaran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siswa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. Dalam workshop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ini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,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peserta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akan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diperkenalkan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pada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konsep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OBE,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melakukan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diskusi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dan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analisis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kebutuhan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kompetensi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lulusan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,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serta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meninjau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kurikulum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berdasarkan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capaian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pembelajaran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yang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diharapkan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.</w:t>
      </w:r>
    </w:p>
    <w:p w14:paraId="76A552E4" w14:textId="77777777" w:rsidR="00812646" w:rsidRPr="00812646" w:rsidRDefault="00812646" w:rsidP="00812646">
      <w:pPr>
        <w:widowControl/>
        <w:numPr>
          <w:ilvl w:val="0"/>
          <w:numId w:val="5"/>
        </w:numPr>
        <w:suppressAutoHyphens w:val="0"/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ID" w:eastAsia="en-ID"/>
          <w14:ligatures w14:val="none"/>
        </w:rPr>
      </w:pPr>
      <w:r w:rsidRPr="0081264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ID" w:eastAsia="en-ID"/>
          <w14:ligatures w14:val="none"/>
        </w:rPr>
        <w:t xml:space="preserve">Seminar </w:t>
      </w:r>
      <w:proofErr w:type="spellStart"/>
      <w:r w:rsidRPr="0081264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ID" w:eastAsia="en-ID"/>
          <w14:ligatures w14:val="none"/>
        </w:rPr>
        <w:t>Akreditas</w:t>
      </w:r>
      <w:proofErr w:type="spellEnd"/>
      <w:r w:rsidRPr="0081264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ID" w:eastAsia="en-ID"/>
          <w14:ligatures w14:val="none"/>
        </w:rPr>
        <w:t>Internasional</w:t>
      </w:r>
      <w:proofErr w:type="spellEnd"/>
      <w:r w:rsidRPr="0081264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ID" w:eastAsia="en-ID"/>
          <w14:ligatures w14:val="none"/>
        </w:rPr>
        <w:t xml:space="preserve">,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peserta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akan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diperkenalkan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pada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berbagai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lembaga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akreditasi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internasional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dan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standar-standar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yang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mereka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tetapkan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,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serta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langkah-langkah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yang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harus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diambil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untuk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mempersiapkan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institusi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menghadapi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proses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akreditasi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.</w:t>
      </w:r>
    </w:p>
    <w:p w14:paraId="3F69DB08" w14:textId="77777777" w:rsidR="00812646" w:rsidRPr="00812646" w:rsidRDefault="00812646" w:rsidP="00812646">
      <w:pPr>
        <w:widowControl/>
        <w:numPr>
          <w:ilvl w:val="0"/>
          <w:numId w:val="5"/>
        </w:numPr>
        <w:suppressAutoHyphens w:val="0"/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ID" w:eastAsia="en-ID"/>
          <w14:ligatures w14:val="none"/>
        </w:rPr>
      </w:pPr>
      <w:proofErr w:type="spellStart"/>
      <w:r w:rsidRPr="0081264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ID" w:eastAsia="en-ID"/>
          <w14:ligatures w14:val="none"/>
        </w:rPr>
        <w:t>Pengabdian</w:t>
      </w:r>
      <w:proofErr w:type="spellEnd"/>
      <w:r w:rsidRPr="0081264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ID" w:eastAsia="en-ID"/>
          <w14:ligatures w14:val="none"/>
        </w:rPr>
        <w:t xml:space="preserve"> Masyarakat </w:t>
      </w:r>
      <w:proofErr w:type="spellStart"/>
      <w:r w:rsidRPr="0081264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ID" w:eastAsia="en-ID"/>
          <w14:ligatures w14:val="none"/>
        </w:rPr>
        <w:t>Internasional</w:t>
      </w:r>
      <w:proofErr w:type="spellEnd"/>
      <w:r w:rsidRPr="0081264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adalah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suatu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bentuk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pengabdian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yang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diwujudkan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melalui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kunjungan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dan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kegiatan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di PTPN IX Kampung Kopi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Banaran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.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Kegiatan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ini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meliputi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kunjungan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industri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untuk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mempelajari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proses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produksi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Kopi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Banaran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,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pengabdian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internasional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dengan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mitra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PTPN-IX-BUMDES,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serta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tur jeep di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kebun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kopi.</w:t>
      </w:r>
    </w:p>
    <w:p w14:paraId="5B049274" w14:textId="7B375A3B" w:rsidR="00812646" w:rsidRPr="00812646" w:rsidRDefault="00812646" w:rsidP="00812646">
      <w:pPr>
        <w:widowControl/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en-ID" w:eastAsia="en-ID"/>
          <w14:ligatures w14:val="none"/>
        </w:rPr>
      </w:pPr>
    </w:p>
    <w:p w14:paraId="59735018" w14:textId="726BE33D" w:rsidR="00812646" w:rsidRPr="00812646" w:rsidRDefault="00812646" w:rsidP="00812646">
      <w:pPr>
        <w:widowControl/>
        <w:suppressAutoHyphens w:val="0"/>
        <w:spacing w:line="240" w:lineRule="auto"/>
        <w:ind w:left="284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ID" w:eastAsia="en-ID"/>
          <w14:ligatures w14:val="none"/>
        </w:rPr>
        <w:t xml:space="preserve">3.    </w:t>
      </w:r>
      <w:r w:rsidRPr="0081264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ID" w:eastAsia="en-ID"/>
          <w14:ligatures w14:val="none"/>
        </w:rPr>
        <w:t xml:space="preserve">Waktu </w:t>
      </w:r>
      <w:proofErr w:type="spellStart"/>
      <w:r w:rsidRPr="0081264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ID" w:eastAsia="en-ID"/>
          <w14:ligatures w14:val="none"/>
        </w:rPr>
        <w:t>Kegiatan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  </w:t>
      </w:r>
    </w:p>
    <w:p w14:paraId="37D48E66" w14:textId="77777777" w:rsidR="00812646" w:rsidRDefault="00812646" w:rsidP="00812646">
      <w:pPr>
        <w:widowControl/>
        <w:suppressAutoHyphens w:val="0"/>
        <w:spacing w:line="240" w:lineRule="auto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</w:pPr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Waktu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Kegiatan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diselenggarakan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sejak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ditanda-tanganinya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r w:rsidRPr="00812646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ID" w:eastAsia="en-ID"/>
          <w14:ligatures w14:val="none"/>
        </w:rPr>
        <w:t xml:space="preserve">Implementation Agreement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ini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,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yaitu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Tanggal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Empat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Bulan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Juli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Tahun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Dua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Ribu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Dua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Puluh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Empat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(04/07/2024)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hingga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Tanggal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Enam Bulan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Juli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Tahun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Dua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Ribu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Dua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Puluh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Empat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(06/07/2024)</w:t>
      </w:r>
    </w:p>
    <w:p w14:paraId="708193FF" w14:textId="77777777" w:rsidR="003C0086" w:rsidRPr="00812646" w:rsidRDefault="003C0086" w:rsidP="00812646">
      <w:pPr>
        <w:widowControl/>
        <w:suppressAutoHyphens w:val="0"/>
        <w:spacing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en-ID" w:eastAsia="en-ID"/>
          <w14:ligatures w14:val="none"/>
        </w:rPr>
      </w:pPr>
    </w:p>
    <w:p w14:paraId="7067A52F" w14:textId="1B344D11" w:rsidR="00812646" w:rsidRPr="00812646" w:rsidRDefault="00812646" w:rsidP="00812646">
      <w:pPr>
        <w:pStyle w:val="ListParagraph"/>
        <w:widowControl/>
        <w:numPr>
          <w:ilvl w:val="0"/>
          <w:numId w:val="5"/>
        </w:numPr>
        <w:suppressAutoHyphens w:val="0"/>
        <w:spacing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</w:pPr>
      <w:proofErr w:type="spellStart"/>
      <w:r w:rsidRPr="0081264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ID" w:eastAsia="en-ID"/>
          <w14:ligatures w14:val="none"/>
        </w:rPr>
        <w:lastRenderedPageBreak/>
        <w:t>Sumber</w:t>
      </w:r>
      <w:proofErr w:type="spellEnd"/>
      <w:r w:rsidRPr="0081264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ID" w:eastAsia="en-ID"/>
          <w14:ligatures w14:val="none"/>
        </w:rPr>
        <w:t>Pendanaan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 </w:t>
      </w:r>
    </w:p>
    <w:p w14:paraId="5338FCE0" w14:textId="77777777" w:rsidR="00812646" w:rsidRPr="00812646" w:rsidRDefault="00812646" w:rsidP="00812646">
      <w:pPr>
        <w:widowControl/>
        <w:suppressAutoHyphens w:val="0"/>
        <w:spacing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en-ID" w:eastAsia="en-ID"/>
          <w14:ligatures w14:val="none"/>
        </w:rPr>
      </w:pP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Kegiatan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Workshop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Kurikulum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Berbasis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OBE, Seminar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Akreditas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Internasional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dan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Pengabdian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Masyarakat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Internasional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dapat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bersumber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dari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kontribusi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yang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dibebankan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kepada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peserta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dan/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atau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sumber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lainnya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yang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disepakati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oleh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kedua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belah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pihak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.</w:t>
      </w:r>
    </w:p>
    <w:p w14:paraId="4C4A0081" w14:textId="3D3E4EB3" w:rsidR="00812646" w:rsidRPr="00812646" w:rsidRDefault="00812646" w:rsidP="00812646">
      <w:pPr>
        <w:pStyle w:val="ListParagraph"/>
        <w:widowControl/>
        <w:numPr>
          <w:ilvl w:val="0"/>
          <w:numId w:val="5"/>
        </w:numPr>
        <w:suppressAutoHyphens w:val="0"/>
        <w:spacing w:line="240" w:lineRule="auto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ID" w:eastAsia="en-ID"/>
          <w14:ligatures w14:val="none"/>
        </w:rPr>
      </w:pPr>
      <w:proofErr w:type="spellStart"/>
      <w:r w:rsidRPr="0081264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ID" w:eastAsia="en-ID"/>
          <w14:ligatures w14:val="none"/>
        </w:rPr>
        <w:t>Pelaksana</w:t>
      </w:r>
      <w:proofErr w:type="spellEnd"/>
      <w:r w:rsidRPr="0081264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ID" w:eastAsia="en-ID"/>
          <w14:ligatures w14:val="none"/>
        </w:rPr>
        <w:t>Kegiatan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 </w:t>
      </w:r>
    </w:p>
    <w:p w14:paraId="4E023A9E" w14:textId="77777777" w:rsidR="00812646" w:rsidRPr="00812646" w:rsidRDefault="00812646" w:rsidP="00812646">
      <w:pPr>
        <w:widowControl/>
        <w:suppressAutoHyphens w:val="0"/>
        <w:spacing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en-ID" w:eastAsia="en-ID"/>
          <w14:ligatures w14:val="none"/>
        </w:rPr>
      </w:pP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Pelaksana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implementasi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kegiatan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Workshop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Kurikulum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Berbasis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OBE, Seminar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Akreditas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Internasional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dan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Pengabdian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Masyarakat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Internasional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adalah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r w:rsidRPr="0081264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ID" w:eastAsia="en-ID"/>
          <w14:ligatures w14:val="none"/>
        </w:rPr>
        <w:t xml:space="preserve">PIHAK PERTAMA </w:t>
      </w:r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dan </w:t>
      </w:r>
      <w:r w:rsidRPr="0081264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ID" w:eastAsia="en-ID"/>
          <w14:ligatures w14:val="none"/>
        </w:rPr>
        <w:t>PIHAK KEDUA.</w:t>
      </w:r>
    </w:p>
    <w:p w14:paraId="468F8C80" w14:textId="11186404" w:rsidR="00812646" w:rsidRPr="00812646" w:rsidRDefault="00812646" w:rsidP="00812646">
      <w:pPr>
        <w:pStyle w:val="ListParagraph"/>
        <w:widowControl/>
        <w:numPr>
          <w:ilvl w:val="0"/>
          <w:numId w:val="5"/>
        </w:numPr>
        <w:suppressAutoHyphens w:val="0"/>
        <w:spacing w:line="240" w:lineRule="auto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ID" w:eastAsia="en-ID"/>
          <w14:ligatures w14:val="none"/>
        </w:rPr>
      </w:pPr>
      <w:proofErr w:type="spellStart"/>
      <w:r w:rsidRPr="0081264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ID" w:eastAsia="en-ID"/>
          <w14:ligatures w14:val="none"/>
        </w:rPr>
        <w:t>Lainnya</w:t>
      </w:r>
      <w:proofErr w:type="spellEnd"/>
    </w:p>
    <w:p w14:paraId="0C0DE0D2" w14:textId="77777777" w:rsidR="00812646" w:rsidRPr="00812646" w:rsidRDefault="00812646" w:rsidP="00812646">
      <w:pPr>
        <w:widowControl/>
        <w:suppressAutoHyphens w:val="0"/>
        <w:spacing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en-ID" w:eastAsia="en-ID"/>
          <w14:ligatures w14:val="none"/>
        </w:rPr>
      </w:pPr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Hal-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hal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yang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belum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diatur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dalam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kesepakatan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ini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yang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bersifat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menyempurnakan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akan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diatur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kemudian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oleh </w:t>
      </w:r>
      <w:r w:rsidRPr="0081264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ID" w:eastAsia="en-ID"/>
          <w14:ligatures w14:val="none"/>
        </w:rPr>
        <w:t>PARA PIHAK</w:t>
      </w:r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, yang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akan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dituangkan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dalam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suarat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implementasi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tambahan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dan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merupakan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satu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kesatuan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yang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tidak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terpisahkan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dengan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Perjanjian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ini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dan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mempunyai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kekuatan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hukum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 xml:space="preserve"> yang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lang w:val="en-ID" w:eastAsia="en-ID"/>
          <w14:ligatures w14:val="none"/>
        </w:rPr>
        <w:t>sama</w:t>
      </w:r>
      <w:proofErr w:type="spellEnd"/>
    </w:p>
    <w:p w14:paraId="0B76955C" w14:textId="77777777" w:rsidR="00812646" w:rsidRPr="00812646" w:rsidRDefault="00812646" w:rsidP="00812646">
      <w:pPr>
        <w:widowControl/>
        <w:suppressAutoHyphens w:val="0"/>
        <w:spacing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en-ID" w:eastAsia="en-ID"/>
          <w14:ligatures w14:val="none"/>
        </w:rPr>
      </w:pPr>
      <w:r w:rsidRPr="0081264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ID" w:eastAsia="en-ID"/>
          <w14:ligatures w14:val="none"/>
        </w:rPr>
        <w:t xml:space="preserve">SEBAGAI BUKTI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ID" w:eastAsia="en-ID"/>
          <w14:ligatures w14:val="none"/>
        </w:rPr>
        <w:t>Perjanjian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ID" w:eastAsia="en-ID"/>
          <w14:ligatures w14:val="none"/>
        </w:rPr>
        <w:t>Pelaksanaan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ID" w:eastAsia="en-ID"/>
          <w14:ligatures w14:val="none"/>
        </w:rPr>
        <w:t>ini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ID" w:eastAsia="en-ID"/>
          <w14:ligatures w14:val="none"/>
        </w:rPr>
        <w:t>telah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ID" w:eastAsia="en-ID"/>
          <w14:ligatures w14:val="none"/>
        </w:rPr>
        <w:t>ditandatangani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ID" w:eastAsia="en-ID"/>
          <w14:ligatures w14:val="none"/>
        </w:rPr>
        <w:t xml:space="preserve"> oleh Para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ID" w:eastAsia="en-ID"/>
          <w14:ligatures w14:val="none"/>
        </w:rPr>
        <w:t>Pihak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ID" w:eastAsia="en-ID"/>
          <w14:ligatures w14:val="none"/>
        </w:rPr>
        <w:t xml:space="preserve"> dan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ID" w:eastAsia="en-ID"/>
          <w14:ligatures w14:val="none"/>
        </w:rPr>
        <w:t>dimaksudkan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ID" w:eastAsia="en-ID"/>
          <w14:ligatures w14:val="none"/>
        </w:rPr>
        <w:t>untuk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ID" w:eastAsia="en-ID"/>
          <w14:ligatures w14:val="none"/>
        </w:rPr>
        <w:t xml:space="preserve"> dan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ID" w:eastAsia="en-ID"/>
          <w14:ligatures w14:val="none"/>
        </w:rPr>
        <w:t>dengan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ID" w:eastAsia="en-ID"/>
          <w14:ligatures w14:val="none"/>
        </w:rPr>
        <w:t>ini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ID" w:eastAsia="en-ID"/>
          <w14:ligatures w14:val="none"/>
        </w:rPr>
        <w:t>disampaikan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ID" w:eastAsia="en-ID"/>
          <w14:ligatures w14:val="none"/>
        </w:rPr>
        <w:t xml:space="preserve"> pada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ID" w:eastAsia="en-ID"/>
          <w14:ligatures w14:val="none"/>
        </w:rPr>
        <w:t>hari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ID" w:eastAsia="en-ID"/>
          <w14:ligatures w14:val="none"/>
        </w:rPr>
        <w:t xml:space="preserve"> Kamis,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ID" w:eastAsia="en-ID"/>
          <w14:ligatures w14:val="none"/>
        </w:rPr>
        <w:t>tanggal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ID" w:eastAsia="en-ID"/>
          <w14:ligatures w14:val="none"/>
        </w:rPr>
        <w:t>Empat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ID" w:eastAsia="en-ID"/>
          <w14:ligatures w14:val="none"/>
        </w:rPr>
        <w:t xml:space="preserve">,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ID" w:eastAsia="en-ID"/>
          <w14:ligatures w14:val="none"/>
        </w:rPr>
        <w:t>bulan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ID" w:eastAsia="en-ID"/>
          <w14:ligatures w14:val="none"/>
        </w:rPr>
        <w:t>Juli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ID" w:eastAsia="en-ID"/>
          <w14:ligatures w14:val="none"/>
        </w:rPr>
        <w:t xml:space="preserve"> dan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ID" w:eastAsia="en-ID"/>
          <w14:ligatures w14:val="none"/>
        </w:rPr>
        <w:t>tahun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ID" w:eastAsia="en-ID"/>
          <w14:ligatures w14:val="none"/>
        </w:rPr>
        <w:t xml:space="preserve"> Dua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ID" w:eastAsia="en-ID"/>
          <w14:ligatures w14:val="none"/>
        </w:rPr>
        <w:t>Ribu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ID" w:eastAsia="en-ID"/>
          <w14:ligatures w14:val="none"/>
        </w:rPr>
        <w:t xml:space="preserve"> Dua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ID" w:eastAsia="en-ID"/>
          <w14:ligatures w14:val="none"/>
        </w:rPr>
        <w:t>Puluh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ID" w:eastAsia="en-ID"/>
          <w14:ligatures w14:val="none"/>
        </w:rPr>
        <w:t xml:space="preserve">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ID" w:eastAsia="en-ID"/>
          <w14:ligatures w14:val="none"/>
        </w:rPr>
        <w:t>Empat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ID" w:eastAsia="en-ID"/>
          <w14:ligatures w14:val="none"/>
        </w:rPr>
        <w:t xml:space="preserve"> yang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ID" w:eastAsia="en-ID"/>
          <w14:ligatures w14:val="none"/>
        </w:rPr>
        <w:t>tertulis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ID" w:eastAsia="en-ID"/>
          <w14:ligatures w14:val="none"/>
        </w:rPr>
        <w:t xml:space="preserve"> di </w:t>
      </w:r>
      <w:proofErr w:type="spellStart"/>
      <w:r w:rsidRPr="0081264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ID" w:eastAsia="en-ID"/>
          <w14:ligatures w14:val="none"/>
        </w:rPr>
        <w:t>atas</w:t>
      </w:r>
      <w:proofErr w:type="spellEnd"/>
      <w:r w:rsidRPr="0081264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ID" w:eastAsia="en-ID"/>
          <w14:ligatures w14:val="none"/>
        </w:rPr>
        <w:t>.</w:t>
      </w:r>
    </w:p>
    <w:p w14:paraId="5F4C9F52" w14:textId="77777777" w:rsidR="00812646" w:rsidRPr="00812646" w:rsidRDefault="00812646" w:rsidP="00812646">
      <w:pPr>
        <w:widowControl/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en-ID" w:eastAsia="en-ID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4"/>
        <w:gridCol w:w="3751"/>
      </w:tblGrid>
      <w:tr w:rsidR="003C0086" w:rsidRPr="00812646" w14:paraId="4042B947" w14:textId="77777777" w:rsidTr="00812646">
        <w:trPr>
          <w:trHeight w:val="2954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22E079" w14:textId="77777777" w:rsidR="003C0086" w:rsidRPr="00124011" w:rsidRDefault="003C0086" w:rsidP="003C0086">
            <w:pPr>
              <w:spacing w:after="0"/>
              <w:ind w:left="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24011">
              <w:rPr>
                <w:rFonts w:ascii="Times New Roman" w:eastAsia="Times New Roman" w:hAnsi="Times New Roman"/>
                <w:b/>
                <w:sz w:val="24"/>
                <w:szCs w:val="24"/>
              </w:rPr>
              <w:t>PIHAK KESATU</w:t>
            </w:r>
          </w:p>
          <w:p w14:paraId="5C0A6310" w14:textId="77777777" w:rsidR="003C0086" w:rsidRPr="00124011" w:rsidRDefault="003C0086" w:rsidP="003C0086">
            <w:pPr>
              <w:tabs>
                <w:tab w:val="left" w:pos="1440"/>
              </w:tabs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4011">
              <w:rPr>
                <w:rFonts w:ascii="Times New Roman" w:eastAsia="Times New Roman" w:hAnsi="Times New Roman"/>
                <w:sz w:val="24"/>
                <w:szCs w:val="24"/>
              </w:rPr>
              <w:t>Asosiasi Program Studi S2  Akuntansi Indonesia</w:t>
            </w:r>
          </w:p>
          <w:p w14:paraId="1587463D" w14:textId="77777777" w:rsidR="003C0086" w:rsidRPr="00124011" w:rsidRDefault="003C0086" w:rsidP="003C0086">
            <w:pPr>
              <w:tabs>
                <w:tab w:val="left" w:pos="1440"/>
              </w:tabs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19E5B72" w14:textId="77777777" w:rsidR="003C0086" w:rsidRPr="00087740" w:rsidRDefault="003C0086" w:rsidP="003C0086">
            <w:pPr>
              <w:tabs>
                <w:tab w:val="left" w:pos="1502"/>
                <w:tab w:val="center" w:pos="2373"/>
              </w:tabs>
              <w:spacing w:after="0" w:line="240" w:lineRule="auto"/>
              <w:ind w:left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fi-FI"/>
              </w:rPr>
            </w:pPr>
          </w:p>
          <w:p w14:paraId="3326CA41" w14:textId="77777777" w:rsidR="003C0086" w:rsidRPr="00087740" w:rsidRDefault="003C0086" w:rsidP="003C0086">
            <w:pPr>
              <w:tabs>
                <w:tab w:val="left" w:pos="1502"/>
                <w:tab w:val="center" w:pos="2373"/>
              </w:tabs>
              <w:spacing w:after="0" w:line="240" w:lineRule="auto"/>
              <w:ind w:left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fi-FI"/>
              </w:rPr>
            </w:pPr>
          </w:p>
          <w:p w14:paraId="7229EF09" w14:textId="77777777" w:rsidR="003C0086" w:rsidRPr="00087740" w:rsidRDefault="003C0086" w:rsidP="003C0086">
            <w:pPr>
              <w:tabs>
                <w:tab w:val="left" w:pos="1502"/>
                <w:tab w:val="center" w:pos="2373"/>
              </w:tabs>
              <w:spacing w:after="0" w:line="240" w:lineRule="auto"/>
              <w:ind w:left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fi-FI"/>
              </w:rPr>
            </w:pPr>
          </w:p>
          <w:p w14:paraId="4DC4264A" w14:textId="77777777" w:rsidR="003C0086" w:rsidRPr="00087740" w:rsidRDefault="003C0086" w:rsidP="003C0086">
            <w:pPr>
              <w:tabs>
                <w:tab w:val="left" w:pos="1502"/>
                <w:tab w:val="center" w:pos="2373"/>
              </w:tabs>
              <w:spacing w:after="0" w:line="240" w:lineRule="auto"/>
              <w:ind w:left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fi-FI"/>
              </w:rPr>
            </w:pPr>
          </w:p>
          <w:p w14:paraId="78FDCA68" w14:textId="77777777" w:rsidR="003C0086" w:rsidRPr="00087740" w:rsidRDefault="003C0086" w:rsidP="003C0086">
            <w:pPr>
              <w:tabs>
                <w:tab w:val="left" w:pos="1502"/>
                <w:tab w:val="center" w:pos="2373"/>
              </w:tabs>
              <w:spacing w:after="0" w:line="240" w:lineRule="auto"/>
              <w:ind w:left="2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fi-FI"/>
              </w:rPr>
            </w:pPr>
          </w:p>
          <w:p w14:paraId="3B4AFCB4" w14:textId="77777777" w:rsidR="003C0086" w:rsidRPr="00087740" w:rsidRDefault="003C0086" w:rsidP="003C0086">
            <w:pPr>
              <w:tabs>
                <w:tab w:val="left" w:pos="1502"/>
                <w:tab w:val="center" w:pos="2373"/>
              </w:tabs>
              <w:spacing w:after="0" w:line="240" w:lineRule="auto"/>
              <w:ind w:left="29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fi-FI"/>
              </w:rPr>
            </w:pPr>
          </w:p>
          <w:p w14:paraId="46CD6839" w14:textId="77777777" w:rsidR="003C0086" w:rsidRPr="00087740" w:rsidRDefault="003C0086" w:rsidP="003C0086">
            <w:pPr>
              <w:tabs>
                <w:tab w:val="left" w:pos="1502"/>
                <w:tab w:val="center" w:pos="2373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fi-FI"/>
              </w:rPr>
            </w:pPr>
            <w:r w:rsidRPr="00087740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fi-FI"/>
              </w:rPr>
              <w:t>Prof. Dr. Abdul Halim, M.B.A., Ak., CA.</w:t>
            </w:r>
          </w:p>
          <w:p w14:paraId="732A0227" w14:textId="51241C96" w:rsidR="003C0086" w:rsidRPr="00812646" w:rsidRDefault="003C0086" w:rsidP="003C0086">
            <w:pPr>
              <w:widowControl/>
              <w:suppressAutoHyphens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sz w:val="24"/>
                <w:szCs w:val="24"/>
                <w:lang w:val="en-ID" w:eastAsia="en-ID"/>
                <w14:ligatures w14:val="none"/>
              </w:rPr>
            </w:pPr>
            <w:r w:rsidRPr="0012401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Ketua APSSAI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FCC815" w14:textId="77777777" w:rsidR="003C0086" w:rsidRPr="00124011" w:rsidRDefault="003C0086" w:rsidP="003C0086">
            <w:pPr>
              <w:tabs>
                <w:tab w:val="left" w:pos="1502"/>
                <w:tab w:val="center" w:pos="2373"/>
              </w:tabs>
              <w:spacing w:after="0"/>
              <w:ind w:left="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24011">
              <w:rPr>
                <w:rFonts w:ascii="Times New Roman" w:eastAsia="Times New Roman" w:hAnsi="Times New Roman"/>
                <w:b/>
                <w:sz w:val="24"/>
                <w:szCs w:val="24"/>
              </w:rPr>
              <w:t>PIHAK KEDUA</w:t>
            </w:r>
          </w:p>
          <w:p w14:paraId="6075CF79" w14:textId="18766BF1" w:rsidR="003C0086" w:rsidRDefault="003C0086" w:rsidP="003C0086">
            <w:pPr>
              <w:tabs>
                <w:tab w:val="left" w:pos="1440"/>
              </w:tabs>
              <w:spacing w:after="0"/>
              <w:ind w:lef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Program Pascasarjana </w:t>
            </w:r>
          </w:p>
          <w:p w14:paraId="22A5376A" w14:textId="3DC2F4D5" w:rsidR="003C0086" w:rsidRDefault="003C0086" w:rsidP="003C0086">
            <w:pPr>
              <w:tabs>
                <w:tab w:val="left" w:pos="1440"/>
              </w:tabs>
              <w:spacing w:after="0"/>
              <w:ind w:lef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Universitas Pendidikan Ganesha</w:t>
            </w:r>
          </w:p>
          <w:p w14:paraId="374BAAE9" w14:textId="77777777" w:rsidR="003C0086" w:rsidRDefault="003C0086" w:rsidP="003C0086">
            <w:pPr>
              <w:tabs>
                <w:tab w:val="left" w:pos="1440"/>
              </w:tabs>
              <w:spacing w:after="0"/>
              <w:ind w:lef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CE87878" w14:textId="77777777" w:rsidR="003C0086" w:rsidRDefault="003C0086" w:rsidP="003C0086">
            <w:pPr>
              <w:tabs>
                <w:tab w:val="left" w:pos="1440"/>
              </w:tabs>
              <w:spacing w:after="0"/>
              <w:ind w:lef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8B164D8" w14:textId="77777777" w:rsidR="003C0086" w:rsidRDefault="003C0086" w:rsidP="003C0086">
            <w:pPr>
              <w:tabs>
                <w:tab w:val="left" w:pos="1440"/>
              </w:tabs>
              <w:spacing w:after="0"/>
              <w:ind w:lef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D628CE7" w14:textId="77777777" w:rsidR="003C0086" w:rsidRPr="00124011" w:rsidRDefault="003C0086" w:rsidP="003C0086">
            <w:pPr>
              <w:tabs>
                <w:tab w:val="left" w:pos="1440"/>
              </w:tabs>
              <w:spacing w:after="0"/>
              <w:ind w:lef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8C456C1" w14:textId="77777777" w:rsidR="003C0086" w:rsidRPr="00124011" w:rsidRDefault="003C0086" w:rsidP="003C0086">
            <w:pPr>
              <w:tabs>
                <w:tab w:val="left" w:pos="1440"/>
              </w:tabs>
              <w:spacing w:after="0"/>
              <w:ind w:lef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F4105F9" w14:textId="77777777" w:rsidR="003C0086" w:rsidRDefault="003C0086" w:rsidP="003C0086">
            <w:pPr>
              <w:spacing w:after="0"/>
              <w:ind w:left="3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nb-NO" w:eastAsia="en-US"/>
              </w:rPr>
            </w:pPr>
            <w:r w:rsidRPr="0008774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nb-NO" w:eastAsia="en-US"/>
              </w:rPr>
              <w:t>Prof. Dr. I Nyoman Jampel, M.Pd</w:t>
            </w:r>
          </w:p>
          <w:p w14:paraId="4CCF1AC4" w14:textId="5C8F15D2" w:rsidR="003C0086" w:rsidRPr="00812646" w:rsidRDefault="003C0086" w:rsidP="003C0086">
            <w:pPr>
              <w:widowControl/>
              <w:suppressAutoHyphens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sz w:val="24"/>
                <w:szCs w:val="24"/>
                <w:lang w:val="nb-NO" w:eastAsia="en-ID"/>
                <w14:ligatures w14:val="non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Direktur</w:t>
            </w:r>
          </w:p>
        </w:tc>
      </w:tr>
      <w:bookmarkEnd w:id="9"/>
    </w:tbl>
    <w:p w14:paraId="5ACABE18" w14:textId="77777777" w:rsidR="00812646" w:rsidRPr="00812646" w:rsidRDefault="00812646" w:rsidP="00812646">
      <w:pPr>
        <w:widowControl/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nb-NO" w:eastAsia="en-ID"/>
          <w14:ligatures w14:val="none"/>
        </w:rPr>
      </w:pPr>
    </w:p>
    <w:p w14:paraId="6E45CD62" w14:textId="77777777" w:rsidR="0039757B" w:rsidRDefault="0039757B" w:rsidP="00812646">
      <w:pPr>
        <w:widowControl/>
        <w:suppressAutoHyphens w:val="0"/>
        <w:spacing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nb-NO" w:eastAsia="en-ID"/>
          <w14:ligatures w14:val="none"/>
        </w:rPr>
      </w:pPr>
    </w:p>
    <w:p w14:paraId="1F21E6C2" w14:textId="77777777" w:rsidR="0039757B" w:rsidRDefault="0039757B" w:rsidP="00812646">
      <w:pPr>
        <w:widowControl/>
        <w:suppressAutoHyphens w:val="0"/>
        <w:spacing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nb-NO" w:eastAsia="en-ID"/>
          <w14:ligatures w14:val="none"/>
        </w:rPr>
      </w:pPr>
    </w:p>
    <w:p w14:paraId="3F60A54E" w14:textId="77777777" w:rsidR="0039757B" w:rsidRDefault="0039757B" w:rsidP="00812646">
      <w:pPr>
        <w:widowControl/>
        <w:suppressAutoHyphens w:val="0"/>
        <w:spacing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nb-NO" w:eastAsia="en-ID"/>
          <w14:ligatures w14:val="none"/>
        </w:rPr>
      </w:pPr>
    </w:p>
    <w:p w14:paraId="4D381586" w14:textId="77777777" w:rsidR="0039757B" w:rsidRDefault="0039757B" w:rsidP="00812646">
      <w:pPr>
        <w:widowControl/>
        <w:suppressAutoHyphens w:val="0"/>
        <w:spacing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nb-NO" w:eastAsia="en-ID"/>
          <w14:ligatures w14:val="none"/>
        </w:rPr>
      </w:pPr>
    </w:p>
    <w:p w14:paraId="0B1D4834" w14:textId="77777777" w:rsidR="0039757B" w:rsidRDefault="0039757B" w:rsidP="00812646">
      <w:pPr>
        <w:widowControl/>
        <w:suppressAutoHyphens w:val="0"/>
        <w:spacing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nb-NO" w:eastAsia="en-ID"/>
          <w14:ligatures w14:val="none"/>
        </w:rPr>
      </w:pPr>
    </w:p>
    <w:p w14:paraId="0A274FB0" w14:textId="77777777" w:rsidR="0039757B" w:rsidRDefault="0039757B" w:rsidP="00812646">
      <w:pPr>
        <w:widowControl/>
        <w:suppressAutoHyphens w:val="0"/>
        <w:spacing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nb-NO" w:eastAsia="en-ID"/>
          <w14:ligatures w14:val="none"/>
        </w:rPr>
      </w:pPr>
    </w:p>
    <w:p w14:paraId="370E02A0" w14:textId="77777777" w:rsidR="0039757B" w:rsidRDefault="0039757B" w:rsidP="00812646">
      <w:pPr>
        <w:widowControl/>
        <w:suppressAutoHyphens w:val="0"/>
        <w:spacing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nb-NO" w:eastAsia="en-ID"/>
          <w14:ligatures w14:val="none"/>
        </w:rPr>
      </w:pPr>
    </w:p>
    <w:p w14:paraId="7D165D24" w14:textId="77777777" w:rsidR="0039757B" w:rsidRDefault="0039757B" w:rsidP="00812646">
      <w:pPr>
        <w:widowControl/>
        <w:suppressAutoHyphens w:val="0"/>
        <w:spacing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nb-NO" w:eastAsia="en-ID"/>
          <w14:ligatures w14:val="none"/>
        </w:rPr>
      </w:pPr>
    </w:p>
    <w:p w14:paraId="2EEB8EBD" w14:textId="2F87856C" w:rsidR="00812646" w:rsidRPr="00812646" w:rsidRDefault="00812646" w:rsidP="00812646">
      <w:pPr>
        <w:widowControl/>
        <w:suppressAutoHyphens w:val="0"/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val="nb-NO" w:eastAsia="en-ID"/>
          <w14:ligatures w14:val="none"/>
        </w:rPr>
      </w:pPr>
      <w:r w:rsidRPr="0081264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nb-NO" w:eastAsia="en-ID"/>
          <w14:ligatures w14:val="none"/>
        </w:rPr>
        <w:t> </w:t>
      </w:r>
      <w:bookmarkEnd w:id="0"/>
    </w:p>
    <w:sectPr w:rsidR="00812646" w:rsidRPr="00812646" w:rsidSect="00366273">
      <w:footerReference w:type="default" r:id="rId9"/>
      <w:pgSz w:w="11907" w:h="16839" w:code="9"/>
      <w:pgMar w:top="1440" w:right="1440" w:bottom="1440" w:left="1440" w:header="630" w:footer="3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87617" w14:textId="77777777" w:rsidR="00A173C3" w:rsidRDefault="00A173C3">
      <w:pPr>
        <w:spacing w:after="0" w:line="240" w:lineRule="auto"/>
      </w:pPr>
      <w:r>
        <w:separator/>
      </w:r>
    </w:p>
  </w:endnote>
  <w:endnote w:type="continuationSeparator" w:id="0">
    <w:p w14:paraId="02CAAEB2" w14:textId="77777777" w:rsidR="00A173C3" w:rsidRDefault="00A17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B9A7C" w14:textId="77777777" w:rsidR="003F5F52" w:rsidRDefault="003F5F52">
    <w:pPr>
      <w:pStyle w:val="Footer"/>
      <w:tabs>
        <w:tab w:val="clear" w:pos="4320"/>
        <w:tab w:val="clear" w:pos="8640"/>
      </w:tabs>
      <w:ind w:right="-143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03A1E" w14:textId="77777777" w:rsidR="00A173C3" w:rsidRDefault="00A173C3">
      <w:pPr>
        <w:spacing w:after="0" w:line="240" w:lineRule="auto"/>
      </w:pPr>
      <w:r>
        <w:separator/>
      </w:r>
    </w:p>
  </w:footnote>
  <w:footnote w:type="continuationSeparator" w:id="0">
    <w:p w14:paraId="41FDD3F8" w14:textId="77777777" w:rsidR="00A173C3" w:rsidRDefault="00A173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F4E03"/>
    <w:multiLevelType w:val="multilevel"/>
    <w:tmpl w:val="2618D2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2364B5"/>
    <w:multiLevelType w:val="multilevel"/>
    <w:tmpl w:val="7F78A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7E78E3"/>
    <w:multiLevelType w:val="hybridMultilevel"/>
    <w:tmpl w:val="AEC68D2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C45210"/>
    <w:multiLevelType w:val="multilevel"/>
    <w:tmpl w:val="F1FA8C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1A62D3"/>
    <w:multiLevelType w:val="hybridMultilevel"/>
    <w:tmpl w:val="8A02FD3E"/>
    <w:lvl w:ilvl="0" w:tplc="BC5CA4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866C1B"/>
    <w:multiLevelType w:val="hybridMultilevel"/>
    <w:tmpl w:val="827C38E2"/>
    <w:lvl w:ilvl="0" w:tplc="845C5F30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EB531F3"/>
    <w:multiLevelType w:val="multilevel"/>
    <w:tmpl w:val="C4600C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8C3F9C"/>
    <w:multiLevelType w:val="multilevel"/>
    <w:tmpl w:val="FC2E35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7C0259"/>
    <w:multiLevelType w:val="multilevel"/>
    <w:tmpl w:val="6AB86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8"/>
  </w:num>
  <w:num w:numId="6">
    <w:abstractNumId w:val="6"/>
    <w:lvlOverride w:ilvl="0">
      <w:lvl w:ilvl="0">
        <w:numFmt w:val="decimal"/>
        <w:lvlText w:val="%1."/>
        <w:lvlJc w:val="left"/>
      </w:lvl>
    </w:lvlOverride>
  </w:num>
  <w:num w:numId="7">
    <w:abstractNumId w:val="7"/>
    <w:lvlOverride w:ilvl="0">
      <w:lvl w:ilvl="0">
        <w:start w:val="4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8">
    <w:abstractNumId w:val="3"/>
    <w:lvlOverride w:ilvl="0">
      <w:lvl w:ilvl="0">
        <w:numFmt w:val="decimal"/>
        <w:lvlText w:val="%1."/>
        <w:lvlJc w:val="left"/>
      </w:lvl>
    </w:lvlOverride>
  </w:num>
  <w:num w:numId="9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273"/>
    <w:rsid w:val="00007CF6"/>
    <w:rsid w:val="00065FBA"/>
    <w:rsid w:val="00087740"/>
    <w:rsid w:val="000B0BE0"/>
    <w:rsid w:val="001B4438"/>
    <w:rsid w:val="00224AA2"/>
    <w:rsid w:val="002A4FB3"/>
    <w:rsid w:val="002A5535"/>
    <w:rsid w:val="00317B94"/>
    <w:rsid w:val="00331684"/>
    <w:rsid w:val="00340F10"/>
    <w:rsid w:val="00366273"/>
    <w:rsid w:val="0039757B"/>
    <w:rsid w:val="003B0ABA"/>
    <w:rsid w:val="003C0086"/>
    <w:rsid w:val="003E74CE"/>
    <w:rsid w:val="003F5F52"/>
    <w:rsid w:val="004B2F66"/>
    <w:rsid w:val="004C144F"/>
    <w:rsid w:val="004C3F2C"/>
    <w:rsid w:val="004D6137"/>
    <w:rsid w:val="0053621A"/>
    <w:rsid w:val="00556E28"/>
    <w:rsid w:val="005D187A"/>
    <w:rsid w:val="005E6A0C"/>
    <w:rsid w:val="007306B5"/>
    <w:rsid w:val="0073492F"/>
    <w:rsid w:val="007C36C2"/>
    <w:rsid w:val="007F4407"/>
    <w:rsid w:val="00812646"/>
    <w:rsid w:val="00881C22"/>
    <w:rsid w:val="00902092"/>
    <w:rsid w:val="0094458E"/>
    <w:rsid w:val="00957258"/>
    <w:rsid w:val="00957439"/>
    <w:rsid w:val="009E4AF8"/>
    <w:rsid w:val="00A020E2"/>
    <w:rsid w:val="00A173C3"/>
    <w:rsid w:val="00A35D55"/>
    <w:rsid w:val="00AC2418"/>
    <w:rsid w:val="00BD2C3F"/>
    <w:rsid w:val="00BD6D44"/>
    <w:rsid w:val="00C6429C"/>
    <w:rsid w:val="00C66C00"/>
    <w:rsid w:val="00C75A0C"/>
    <w:rsid w:val="00D507E0"/>
    <w:rsid w:val="00D959E2"/>
    <w:rsid w:val="00DE16F1"/>
    <w:rsid w:val="00E7197A"/>
    <w:rsid w:val="00F12CAC"/>
    <w:rsid w:val="00F625CE"/>
    <w:rsid w:val="00FA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AA446D"/>
  <w15:chartTrackingRefBased/>
  <w15:docId w15:val="{8EFB6E9E-759E-4FFF-922C-9E6B99970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273"/>
    <w:pPr>
      <w:widowControl w:val="0"/>
      <w:suppressAutoHyphens/>
      <w:spacing w:after="200" w:line="276" w:lineRule="auto"/>
    </w:pPr>
    <w:rPr>
      <w:rFonts w:ascii="Calibri" w:eastAsia="Calibri" w:hAnsi="Calibri" w:cs="Times New Roman"/>
      <w:kern w:val="0"/>
      <w:lang w:val="id-ID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66273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366273"/>
    <w:rPr>
      <w:rFonts w:ascii="Times New Roman" w:eastAsia="Times New Roman" w:hAnsi="Times New Roman" w:cs="Times New Roman"/>
      <w:kern w:val="0"/>
      <w:sz w:val="24"/>
      <w:szCs w:val="24"/>
      <w:lang w:val="en-GB" w:eastAsia="ar-SA"/>
    </w:rPr>
  </w:style>
  <w:style w:type="paragraph" w:styleId="ListParagraph">
    <w:name w:val="List Paragraph"/>
    <w:basedOn w:val="Normal"/>
    <w:uiPriority w:val="34"/>
    <w:qFormat/>
    <w:rsid w:val="00366273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3C0086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ID" w:eastAsia="en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3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630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0018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2815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676</Words>
  <Characters>4615</Characters>
  <Application>Microsoft Office Word</Application>
  <DocSecurity>0</DocSecurity>
  <Lines>150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arini lestari</dc:creator>
  <cp:keywords/>
  <dc:description/>
  <cp:lastModifiedBy>HP</cp:lastModifiedBy>
  <cp:revision>2</cp:revision>
  <dcterms:created xsi:type="dcterms:W3CDTF">2024-07-05T01:06:00Z</dcterms:created>
  <dcterms:modified xsi:type="dcterms:W3CDTF">2024-07-05T01:06:00Z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0a26d520-452a-4146-8536-b9befec3def0</vt:lpwstr>
  </property>
</Properties>
</file>